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A6A" w:rsidRPr="00BC790B" w:rsidRDefault="00CF6F70" w:rsidP="00EF3D08">
      <w:pPr>
        <w:pStyle w:val="j"/>
        <w:spacing w:line="240" w:lineRule="auto"/>
        <w:jc w:val="center"/>
        <w:rPr>
          <w:b/>
          <w:sz w:val="23"/>
          <w:szCs w:val="23"/>
        </w:rPr>
      </w:pPr>
      <w:r w:rsidRPr="00BC790B">
        <w:rPr>
          <w:b/>
          <w:sz w:val="23"/>
          <w:szCs w:val="23"/>
        </w:rPr>
        <w:t xml:space="preserve">VÁLLALKOZÁSI </w:t>
      </w:r>
      <w:r w:rsidR="00AC3B39" w:rsidRPr="00BC790B">
        <w:rPr>
          <w:b/>
          <w:sz w:val="23"/>
          <w:szCs w:val="23"/>
        </w:rPr>
        <w:t>SZERZŐDÉS</w:t>
      </w:r>
    </w:p>
    <w:p w:rsidR="0062477C" w:rsidRPr="00BC790B" w:rsidRDefault="0062477C" w:rsidP="00EF3D08">
      <w:pPr>
        <w:pStyle w:val="j"/>
        <w:spacing w:line="240" w:lineRule="auto"/>
        <w:jc w:val="center"/>
        <w:rPr>
          <w:b/>
          <w:sz w:val="23"/>
          <w:szCs w:val="23"/>
        </w:rPr>
      </w:pPr>
    </w:p>
    <w:p w:rsidR="0062477C" w:rsidRPr="00BC790B" w:rsidRDefault="0062477C" w:rsidP="00EF3D08">
      <w:pPr>
        <w:pStyle w:val="j"/>
        <w:spacing w:line="240" w:lineRule="auto"/>
        <w:jc w:val="center"/>
        <w:rPr>
          <w:sz w:val="23"/>
          <w:szCs w:val="23"/>
        </w:rPr>
      </w:pPr>
      <w:r w:rsidRPr="00BC790B">
        <w:rPr>
          <w:sz w:val="23"/>
          <w:szCs w:val="23"/>
        </w:rPr>
        <w:t>(tervezet)</w:t>
      </w:r>
    </w:p>
    <w:p w:rsidR="005123EF" w:rsidRPr="00BC790B" w:rsidRDefault="005123EF" w:rsidP="00EF3D08">
      <w:pPr>
        <w:pStyle w:val="Szvegtrzsbehzssal"/>
        <w:ind w:left="0" w:firstLine="0"/>
        <w:rPr>
          <w:sz w:val="23"/>
          <w:szCs w:val="23"/>
        </w:rPr>
      </w:pPr>
    </w:p>
    <w:p w:rsidR="00127E15" w:rsidRPr="00BC790B" w:rsidRDefault="00127E15" w:rsidP="00127E15">
      <w:pPr>
        <w:jc w:val="both"/>
        <w:rPr>
          <w:color w:val="000000"/>
          <w:sz w:val="23"/>
          <w:szCs w:val="23"/>
        </w:rPr>
      </w:pPr>
      <w:r w:rsidRPr="00BC790B">
        <w:rPr>
          <w:color w:val="000000"/>
          <w:sz w:val="23"/>
          <w:szCs w:val="23"/>
        </w:rPr>
        <w:t xml:space="preserve">amely létrejött egyrészről a </w:t>
      </w:r>
      <w:r w:rsidRPr="00BC790B">
        <w:rPr>
          <w:b/>
          <w:color w:val="000000"/>
          <w:sz w:val="23"/>
          <w:szCs w:val="23"/>
        </w:rPr>
        <w:t xml:space="preserve">Budapest Főváros X. kerület Kőbányai </w:t>
      </w:r>
      <w:bookmarkStart w:id="0" w:name="_GoBack"/>
      <w:bookmarkEnd w:id="0"/>
      <w:r w:rsidR="00F57AE3">
        <w:rPr>
          <w:b/>
          <w:color w:val="000000"/>
          <w:sz w:val="23"/>
          <w:szCs w:val="23"/>
        </w:rPr>
        <w:t>Önkormányzat</w:t>
      </w:r>
      <w:r w:rsidRPr="00BC790B">
        <w:rPr>
          <w:b/>
          <w:color w:val="000000"/>
          <w:sz w:val="23"/>
          <w:szCs w:val="23"/>
        </w:rPr>
        <w:t xml:space="preserve"> </w:t>
      </w:r>
      <w:r w:rsidRPr="00BC790B">
        <w:rPr>
          <w:color w:val="000000"/>
          <w:sz w:val="23"/>
          <w:szCs w:val="23"/>
        </w:rPr>
        <w:t>(1102 Budapest, Szent László tér 29., bankszámlaszám: OTP Bank Nyrt. 11784009-15</w:t>
      </w:r>
      <w:r w:rsidR="00F57AE3">
        <w:rPr>
          <w:color w:val="000000"/>
          <w:sz w:val="23"/>
          <w:szCs w:val="23"/>
        </w:rPr>
        <w:t>510000</w:t>
      </w:r>
      <w:r w:rsidRPr="00BC790B">
        <w:rPr>
          <w:color w:val="000000"/>
          <w:sz w:val="23"/>
          <w:szCs w:val="23"/>
        </w:rPr>
        <w:t xml:space="preserve">, adószáma: </w:t>
      </w:r>
      <w:r w:rsidR="00F57AE3">
        <w:rPr>
          <w:color w:val="000000"/>
          <w:sz w:val="23"/>
          <w:szCs w:val="23"/>
        </w:rPr>
        <w:t>15735739-2-42</w:t>
      </w:r>
      <w:r w:rsidRPr="00BC790B">
        <w:rPr>
          <w:color w:val="000000"/>
          <w:sz w:val="23"/>
          <w:szCs w:val="23"/>
        </w:rPr>
        <w:t xml:space="preserve">, </w:t>
      </w:r>
      <w:r w:rsidRPr="00BC790B">
        <w:rPr>
          <w:b/>
          <w:color w:val="000000"/>
          <w:sz w:val="23"/>
          <w:szCs w:val="23"/>
        </w:rPr>
        <w:t xml:space="preserve">képviseletében: </w:t>
      </w:r>
      <w:r w:rsidRPr="00BC790B">
        <w:rPr>
          <w:bCs/>
          <w:sz w:val="23"/>
          <w:szCs w:val="23"/>
        </w:rPr>
        <w:t>Kovács Róbert polgármester megbízásából dr. Pap Sándor alpolgármester)</w:t>
      </w:r>
      <w:r w:rsidRPr="00BC790B">
        <w:rPr>
          <w:color w:val="000000"/>
          <w:sz w:val="23"/>
          <w:szCs w:val="23"/>
        </w:rPr>
        <w:t xml:space="preserve"> mint megrendelő (továbbiakban: </w:t>
      </w:r>
      <w:r w:rsidRPr="00BC790B">
        <w:rPr>
          <w:b/>
          <w:color w:val="000000"/>
          <w:sz w:val="23"/>
          <w:szCs w:val="23"/>
        </w:rPr>
        <w:t>Megrendelő</w:t>
      </w:r>
      <w:r w:rsidRPr="00BC790B">
        <w:rPr>
          <w:color w:val="000000"/>
          <w:sz w:val="23"/>
          <w:szCs w:val="23"/>
        </w:rPr>
        <w:t>),</w:t>
      </w:r>
    </w:p>
    <w:p w:rsidR="00127E15" w:rsidRPr="00BC790B" w:rsidRDefault="00127E15" w:rsidP="00EF3D08">
      <w:pPr>
        <w:jc w:val="both"/>
        <w:rPr>
          <w:sz w:val="23"/>
          <w:szCs w:val="23"/>
        </w:rPr>
      </w:pPr>
    </w:p>
    <w:p w:rsidR="007A0337" w:rsidRPr="00BC790B" w:rsidRDefault="00E74A6A" w:rsidP="00EF3D08">
      <w:pPr>
        <w:jc w:val="both"/>
        <w:rPr>
          <w:sz w:val="23"/>
          <w:szCs w:val="23"/>
        </w:rPr>
      </w:pPr>
      <w:r w:rsidRPr="00BC790B">
        <w:rPr>
          <w:sz w:val="23"/>
          <w:szCs w:val="23"/>
        </w:rPr>
        <w:t>másrészről a</w:t>
      </w:r>
    </w:p>
    <w:p w:rsidR="007A0337" w:rsidRPr="00BC790B" w:rsidRDefault="007A0337" w:rsidP="00EF3D08">
      <w:pPr>
        <w:jc w:val="both"/>
        <w:rPr>
          <w:sz w:val="23"/>
          <w:szCs w:val="23"/>
        </w:rPr>
      </w:pPr>
    </w:p>
    <w:p w:rsidR="00C1424F" w:rsidRPr="00BC790B" w:rsidRDefault="00127E15" w:rsidP="00127E15">
      <w:pPr>
        <w:jc w:val="both"/>
        <w:rPr>
          <w:color w:val="000000"/>
          <w:sz w:val="23"/>
          <w:szCs w:val="23"/>
        </w:rPr>
      </w:pPr>
      <w:r w:rsidRPr="00BC790B">
        <w:rPr>
          <w:color w:val="000000"/>
          <w:sz w:val="23"/>
          <w:szCs w:val="23"/>
        </w:rPr>
        <w:t>másrészről a</w:t>
      </w:r>
      <w:r w:rsidRPr="00BC790B">
        <w:rPr>
          <w:b/>
          <w:color w:val="000000"/>
          <w:sz w:val="23"/>
          <w:szCs w:val="23"/>
        </w:rPr>
        <w:t xml:space="preserve"> </w:t>
      </w:r>
      <w:r w:rsidRPr="00BC790B">
        <w:rPr>
          <w:color w:val="000000"/>
          <w:sz w:val="23"/>
          <w:szCs w:val="23"/>
        </w:rPr>
        <w:t xml:space="preserve">(székhelye:., cégjegyzékszáma:, adószáma:, bankszámlaszám, </w:t>
      </w:r>
      <w:r w:rsidRPr="00BC790B">
        <w:rPr>
          <w:b/>
          <w:color w:val="000000"/>
          <w:sz w:val="23"/>
          <w:szCs w:val="23"/>
        </w:rPr>
        <w:t>képviselője:</w:t>
      </w:r>
      <w:r w:rsidRPr="00BC790B">
        <w:rPr>
          <w:color w:val="000000"/>
          <w:sz w:val="23"/>
          <w:szCs w:val="23"/>
        </w:rPr>
        <w:t>) mint válla</w:t>
      </w:r>
      <w:r w:rsidR="006F1EE3" w:rsidRPr="00BC790B">
        <w:rPr>
          <w:color w:val="000000"/>
          <w:sz w:val="23"/>
          <w:szCs w:val="23"/>
        </w:rPr>
        <w:t>l</w:t>
      </w:r>
      <w:r w:rsidRPr="00BC790B">
        <w:rPr>
          <w:color w:val="000000"/>
          <w:sz w:val="23"/>
          <w:szCs w:val="23"/>
        </w:rPr>
        <w:t>kozó</w:t>
      </w:r>
    </w:p>
    <w:p w:rsidR="00127E15" w:rsidRPr="00BC790B" w:rsidRDefault="00127E15" w:rsidP="00127E15">
      <w:pPr>
        <w:jc w:val="both"/>
        <w:rPr>
          <w:sz w:val="23"/>
          <w:szCs w:val="23"/>
        </w:rPr>
      </w:pPr>
      <w:r w:rsidRPr="00BC790B">
        <w:rPr>
          <w:color w:val="000000"/>
          <w:sz w:val="23"/>
          <w:szCs w:val="23"/>
        </w:rPr>
        <w:t xml:space="preserve"> (a továbbiakban: </w:t>
      </w:r>
      <w:r w:rsidRPr="00BC790B">
        <w:rPr>
          <w:b/>
          <w:color w:val="000000"/>
          <w:sz w:val="23"/>
          <w:szCs w:val="23"/>
        </w:rPr>
        <w:t>Vállalkozó</w:t>
      </w:r>
      <w:r w:rsidRPr="00BC790B">
        <w:rPr>
          <w:color w:val="000000"/>
          <w:sz w:val="23"/>
          <w:szCs w:val="23"/>
        </w:rPr>
        <w:t xml:space="preserve">), a továbbiakban együttesen </w:t>
      </w:r>
      <w:r w:rsidRPr="00BC790B">
        <w:rPr>
          <w:b/>
          <w:bCs/>
          <w:color w:val="000000"/>
          <w:sz w:val="23"/>
          <w:szCs w:val="23"/>
        </w:rPr>
        <w:t>Felek</w:t>
      </w:r>
      <w:r w:rsidRPr="00BC790B">
        <w:rPr>
          <w:color w:val="000000"/>
          <w:sz w:val="23"/>
          <w:szCs w:val="23"/>
        </w:rPr>
        <w:t xml:space="preserve"> között az alábbi</w:t>
      </w:r>
      <w:r w:rsidRPr="00BC790B">
        <w:rPr>
          <w:sz w:val="23"/>
          <w:szCs w:val="23"/>
        </w:rPr>
        <w:t xml:space="preserve"> feltételekkel:</w:t>
      </w:r>
    </w:p>
    <w:p w:rsidR="00127E15" w:rsidRPr="00BC790B" w:rsidRDefault="00127E15" w:rsidP="00EF3D08">
      <w:pPr>
        <w:tabs>
          <w:tab w:val="left" w:pos="3119"/>
        </w:tabs>
        <w:jc w:val="both"/>
        <w:rPr>
          <w:sz w:val="23"/>
          <w:szCs w:val="23"/>
        </w:rPr>
      </w:pPr>
    </w:p>
    <w:p w:rsidR="00127E15" w:rsidRPr="00BC790B" w:rsidRDefault="00127E15" w:rsidP="00EF3D08">
      <w:pPr>
        <w:tabs>
          <w:tab w:val="left" w:pos="3119"/>
        </w:tabs>
        <w:jc w:val="both"/>
        <w:rPr>
          <w:sz w:val="23"/>
          <w:szCs w:val="23"/>
        </w:rPr>
      </w:pPr>
    </w:p>
    <w:p w:rsidR="00E74A6A" w:rsidRPr="00BC790B" w:rsidRDefault="00EF3D08" w:rsidP="00B44CE2">
      <w:pPr>
        <w:pStyle w:val="Szvegtrzsbehzssal"/>
        <w:ind w:left="0" w:firstLine="0"/>
        <w:jc w:val="center"/>
        <w:rPr>
          <w:b/>
          <w:sz w:val="23"/>
          <w:szCs w:val="23"/>
        </w:rPr>
      </w:pPr>
      <w:r w:rsidRPr="00BC790B">
        <w:rPr>
          <w:b/>
          <w:sz w:val="23"/>
          <w:szCs w:val="23"/>
        </w:rPr>
        <w:t>ELŐZMÉNYEK</w:t>
      </w:r>
    </w:p>
    <w:p w:rsidR="00E74A6A" w:rsidRPr="00BC790B" w:rsidRDefault="00E74A6A" w:rsidP="00EF3D08">
      <w:pPr>
        <w:pStyle w:val="Szvegtrzsbehzssal"/>
        <w:ind w:left="0" w:firstLine="0"/>
        <w:rPr>
          <w:sz w:val="23"/>
          <w:szCs w:val="23"/>
        </w:rPr>
      </w:pPr>
    </w:p>
    <w:p w:rsidR="00E74A6A" w:rsidRPr="00BC790B" w:rsidRDefault="0033012B" w:rsidP="00235582">
      <w:pPr>
        <w:jc w:val="both"/>
        <w:rPr>
          <w:b/>
          <w:sz w:val="23"/>
          <w:szCs w:val="23"/>
        </w:rPr>
      </w:pPr>
      <w:r w:rsidRPr="00BC790B">
        <w:rPr>
          <w:rFonts w:eastAsia="MS Mincho"/>
          <w:sz w:val="23"/>
          <w:szCs w:val="23"/>
        </w:rPr>
        <w:t xml:space="preserve">A </w:t>
      </w:r>
      <w:r w:rsidR="00E74A6A" w:rsidRPr="00BC790B">
        <w:rPr>
          <w:rFonts w:eastAsia="MS Mincho"/>
          <w:sz w:val="23"/>
          <w:szCs w:val="23"/>
        </w:rPr>
        <w:t xml:space="preserve">Megrendelő, mint ajánlatkérő a közbeszerzésekről szóló 2015. évi CXLIII. törvény (a továbbiakban: Kbt.) Harmadik rész </w:t>
      </w:r>
      <w:r w:rsidR="00993031" w:rsidRPr="00BC790B">
        <w:rPr>
          <w:sz w:val="23"/>
          <w:szCs w:val="23"/>
        </w:rPr>
        <w:t>115</w:t>
      </w:r>
      <w:r w:rsidR="00E74A6A" w:rsidRPr="00BC790B">
        <w:rPr>
          <w:sz w:val="23"/>
          <w:szCs w:val="23"/>
        </w:rPr>
        <w:t>.</w:t>
      </w:r>
      <w:r w:rsidR="00F15686" w:rsidRPr="00BC790B">
        <w:rPr>
          <w:sz w:val="23"/>
          <w:szCs w:val="23"/>
        </w:rPr>
        <w:t>§</w:t>
      </w:r>
      <w:r w:rsidRPr="00BC790B">
        <w:rPr>
          <w:sz w:val="23"/>
          <w:szCs w:val="23"/>
        </w:rPr>
        <w:t xml:space="preserve">-a </w:t>
      </w:r>
      <w:r w:rsidR="00E74A6A" w:rsidRPr="00BC790B">
        <w:rPr>
          <w:rFonts w:eastAsia="MS Mincho"/>
          <w:sz w:val="23"/>
          <w:szCs w:val="23"/>
        </w:rPr>
        <w:t>szerinti, nyílt közbeszerzési eljárást folytatott le</w:t>
      </w:r>
      <w:r w:rsidR="00165E18" w:rsidRPr="00BC790B">
        <w:rPr>
          <w:rFonts w:eastAsia="MS Mincho"/>
          <w:sz w:val="23"/>
          <w:szCs w:val="23"/>
        </w:rPr>
        <w:t xml:space="preserve"> </w:t>
      </w:r>
      <w:r w:rsidR="00235582" w:rsidRPr="00BC790B">
        <w:rPr>
          <w:b/>
          <w:sz w:val="23"/>
          <w:szCs w:val="23"/>
        </w:rPr>
        <w:t xml:space="preserve">„A Kőbányai Polgármesteri Hivatal épületében beépített tűzjelző rendszer bővítése” </w:t>
      </w:r>
      <w:r w:rsidR="00E74A6A" w:rsidRPr="00BC790B">
        <w:rPr>
          <w:iCs/>
          <w:sz w:val="23"/>
          <w:szCs w:val="23"/>
        </w:rPr>
        <w:t>tárgyban</w:t>
      </w:r>
      <w:r w:rsidR="00E74A6A" w:rsidRPr="00BC790B">
        <w:rPr>
          <w:rFonts w:eastAsia="MS Mincho"/>
          <w:sz w:val="23"/>
          <w:szCs w:val="23"/>
        </w:rPr>
        <w:t xml:space="preserve">. Az eljárás eredményesen lezárult és az eljárás nyertese </w:t>
      </w:r>
      <w:r w:rsidR="00993031" w:rsidRPr="00BC790B">
        <w:rPr>
          <w:rFonts w:eastAsia="MS Mincho"/>
          <w:sz w:val="23"/>
          <w:szCs w:val="23"/>
        </w:rPr>
        <w:t>ajánlattevő</w:t>
      </w:r>
      <w:r w:rsidRPr="00BC790B">
        <w:rPr>
          <w:rFonts w:eastAsia="MS Mincho"/>
          <w:sz w:val="23"/>
          <w:szCs w:val="23"/>
        </w:rPr>
        <w:t>ként</w:t>
      </w:r>
      <w:r w:rsidR="00965F1B" w:rsidRPr="00BC790B">
        <w:rPr>
          <w:rFonts w:eastAsia="MS Mincho"/>
          <w:sz w:val="23"/>
          <w:szCs w:val="23"/>
        </w:rPr>
        <w:t xml:space="preserve"> </w:t>
      </w:r>
      <w:r w:rsidRPr="00BC790B">
        <w:rPr>
          <w:iCs/>
          <w:color w:val="000000"/>
          <w:sz w:val="23"/>
          <w:szCs w:val="23"/>
        </w:rPr>
        <w:t xml:space="preserve">a </w:t>
      </w:r>
      <w:r w:rsidR="007F0356" w:rsidRPr="00BC790B">
        <w:rPr>
          <w:iCs/>
          <w:color w:val="000000"/>
          <w:sz w:val="23"/>
          <w:szCs w:val="23"/>
        </w:rPr>
        <w:t>Vállalkozó</w:t>
      </w:r>
      <w:r w:rsidR="00DE5131" w:rsidRPr="00BC790B">
        <w:rPr>
          <w:iCs/>
          <w:color w:val="000000"/>
          <w:sz w:val="23"/>
          <w:szCs w:val="23"/>
        </w:rPr>
        <w:t xml:space="preserve"> </w:t>
      </w:r>
      <w:r w:rsidR="007F0356" w:rsidRPr="00BC790B">
        <w:rPr>
          <w:rFonts w:eastAsia="MS Mincho"/>
          <w:sz w:val="23"/>
          <w:szCs w:val="23"/>
        </w:rPr>
        <w:t>let</w:t>
      </w:r>
      <w:r w:rsidR="00993031" w:rsidRPr="00BC790B">
        <w:rPr>
          <w:rFonts w:eastAsia="MS Mincho"/>
          <w:sz w:val="23"/>
          <w:szCs w:val="23"/>
        </w:rPr>
        <w:t>t.</w:t>
      </w:r>
    </w:p>
    <w:p w:rsidR="00E74A6A" w:rsidRPr="00BC790B" w:rsidRDefault="00E74A6A" w:rsidP="00EF3D08">
      <w:pPr>
        <w:pStyle w:val="Szvegtrzsbehzssal"/>
        <w:ind w:left="0" w:firstLine="0"/>
        <w:rPr>
          <w:sz w:val="23"/>
          <w:szCs w:val="23"/>
        </w:rPr>
      </w:pPr>
    </w:p>
    <w:p w:rsidR="00EF3D08" w:rsidRPr="00BC790B" w:rsidRDefault="00E75A8D" w:rsidP="00B47BDC">
      <w:pPr>
        <w:numPr>
          <w:ilvl w:val="0"/>
          <w:numId w:val="19"/>
        </w:numPr>
        <w:rPr>
          <w:bCs/>
          <w:sz w:val="23"/>
          <w:szCs w:val="23"/>
        </w:rPr>
      </w:pPr>
      <w:r w:rsidRPr="00BC790B">
        <w:rPr>
          <w:b/>
          <w:bCs/>
          <w:sz w:val="23"/>
          <w:szCs w:val="23"/>
        </w:rPr>
        <w:t xml:space="preserve">A </w:t>
      </w:r>
      <w:r w:rsidR="00AC3B39" w:rsidRPr="00BC790B">
        <w:rPr>
          <w:b/>
          <w:bCs/>
          <w:sz w:val="23"/>
          <w:szCs w:val="23"/>
        </w:rPr>
        <w:t>szerződés</w:t>
      </w:r>
      <w:r w:rsidR="009277AB" w:rsidRPr="00BC790B">
        <w:rPr>
          <w:b/>
          <w:bCs/>
          <w:sz w:val="23"/>
          <w:szCs w:val="23"/>
        </w:rPr>
        <w:t xml:space="preserve"> </w:t>
      </w:r>
      <w:r w:rsidRPr="00BC790B">
        <w:rPr>
          <w:b/>
          <w:bCs/>
          <w:sz w:val="23"/>
          <w:szCs w:val="23"/>
        </w:rPr>
        <w:t>tárgya</w:t>
      </w:r>
    </w:p>
    <w:p w:rsidR="00EF3D08" w:rsidRPr="00BC790B" w:rsidRDefault="00EF3D08" w:rsidP="00B44CE2">
      <w:pPr>
        <w:rPr>
          <w:sz w:val="23"/>
          <w:szCs w:val="23"/>
        </w:rPr>
      </w:pPr>
    </w:p>
    <w:p w:rsidR="006C361A" w:rsidRPr="00BC790B" w:rsidRDefault="00E74A6A" w:rsidP="00B47BDC">
      <w:pPr>
        <w:pStyle w:val="Cmsor2"/>
        <w:numPr>
          <w:ilvl w:val="1"/>
          <w:numId w:val="19"/>
        </w:numPr>
        <w:tabs>
          <w:tab w:val="left" w:pos="567"/>
        </w:tabs>
        <w:spacing w:before="0" w:after="0"/>
        <w:ind w:left="0" w:firstLine="0"/>
        <w:rPr>
          <w:sz w:val="23"/>
          <w:szCs w:val="23"/>
        </w:rPr>
      </w:pPr>
      <w:r w:rsidRPr="00BC790B">
        <w:rPr>
          <w:sz w:val="23"/>
          <w:szCs w:val="23"/>
        </w:rPr>
        <w:t xml:space="preserve">A Megrendelő megrendeli, a Vállalkozó </w:t>
      </w:r>
      <w:r w:rsidR="00FC1F12" w:rsidRPr="00BC790B">
        <w:rPr>
          <w:sz w:val="23"/>
          <w:szCs w:val="23"/>
        </w:rPr>
        <w:t xml:space="preserve">pedig </w:t>
      </w:r>
      <w:r w:rsidRPr="00BC790B">
        <w:rPr>
          <w:sz w:val="23"/>
          <w:szCs w:val="23"/>
        </w:rPr>
        <w:t xml:space="preserve">vállalja </w:t>
      </w:r>
      <w:r w:rsidR="00993031" w:rsidRPr="00BC790B">
        <w:rPr>
          <w:sz w:val="23"/>
          <w:szCs w:val="23"/>
        </w:rPr>
        <w:t>a Budapest Főváros X. kerület Kőbányai Polgármesteri Hivatal</w:t>
      </w:r>
      <w:r w:rsidR="005A2F01" w:rsidRPr="00BC790B">
        <w:rPr>
          <w:sz w:val="23"/>
          <w:szCs w:val="23"/>
        </w:rPr>
        <w:t xml:space="preserve"> (1102 Budapest, Szent László tér 29.)</w:t>
      </w:r>
      <w:r w:rsidR="00993031" w:rsidRPr="00BC790B">
        <w:rPr>
          <w:sz w:val="23"/>
          <w:szCs w:val="23"/>
        </w:rPr>
        <w:t xml:space="preserve"> </w:t>
      </w:r>
      <w:r w:rsidR="00235582" w:rsidRPr="00BC790B">
        <w:rPr>
          <w:sz w:val="23"/>
          <w:szCs w:val="23"/>
        </w:rPr>
        <w:t>tűzjelző rendszerének bővítését</w:t>
      </w:r>
      <w:r w:rsidR="00993031" w:rsidRPr="00BC790B">
        <w:rPr>
          <w:sz w:val="23"/>
          <w:szCs w:val="23"/>
        </w:rPr>
        <w:t xml:space="preserve"> a j</w:t>
      </w:r>
      <w:r w:rsidRPr="00BC790B">
        <w:rPr>
          <w:sz w:val="23"/>
          <w:szCs w:val="23"/>
        </w:rPr>
        <w:t>ogerős építési engedél</w:t>
      </w:r>
      <w:r w:rsidR="00DB7DFC" w:rsidRPr="00BC790B">
        <w:rPr>
          <w:sz w:val="23"/>
          <w:szCs w:val="23"/>
        </w:rPr>
        <w:t>y szerinti</w:t>
      </w:r>
      <w:r w:rsidRPr="00BC790B">
        <w:rPr>
          <w:sz w:val="23"/>
          <w:szCs w:val="23"/>
        </w:rPr>
        <w:t xml:space="preserve"> kivitelezési tervdokumentáció alapján, a közbeszerzési eljárás iratanyagaiban rögzített és a </w:t>
      </w:r>
      <w:r w:rsidR="00AC3B39" w:rsidRPr="00BC790B">
        <w:rPr>
          <w:sz w:val="23"/>
          <w:szCs w:val="23"/>
        </w:rPr>
        <w:t>Szerződés</w:t>
      </w:r>
      <w:r w:rsidRPr="00BC790B">
        <w:rPr>
          <w:sz w:val="23"/>
          <w:szCs w:val="23"/>
        </w:rPr>
        <w:t>ben foglalt feltételek szerint.</w:t>
      </w:r>
    </w:p>
    <w:p w:rsidR="006C361A" w:rsidRPr="00BC790B" w:rsidRDefault="009F1469" w:rsidP="00B47BDC">
      <w:pPr>
        <w:pStyle w:val="Cmsor2"/>
        <w:numPr>
          <w:ilvl w:val="1"/>
          <w:numId w:val="19"/>
        </w:numPr>
        <w:tabs>
          <w:tab w:val="left" w:pos="567"/>
        </w:tabs>
        <w:spacing w:before="0" w:after="0"/>
        <w:ind w:left="0" w:firstLine="0"/>
        <w:rPr>
          <w:sz w:val="23"/>
          <w:szCs w:val="23"/>
        </w:rPr>
      </w:pPr>
      <w:r w:rsidRPr="00BC790B">
        <w:rPr>
          <w:sz w:val="23"/>
          <w:szCs w:val="23"/>
        </w:rPr>
        <w:t xml:space="preserve"> </w:t>
      </w:r>
      <w:r w:rsidR="006C361A" w:rsidRPr="00BC790B">
        <w:rPr>
          <w:sz w:val="23"/>
          <w:szCs w:val="23"/>
        </w:rPr>
        <w:t>A Vállalkozó a szerződés tárgyát képező munkát</w:t>
      </w:r>
      <w:r w:rsidRPr="00BC790B">
        <w:rPr>
          <w:sz w:val="23"/>
          <w:szCs w:val="23"/>
        </w:rPr>
        <w:t xml:space="preserve"> a munkaterület átadásától számított hatvan napon belül</w:t>
      </w:r>
      <w:r w:rsidR="006C361A" w:rsidRPr="00BC790B">
        <w:rPr>
          <w:sz w:val="23"/>
          <w:szCs w:val="23"/>
        </w:rPr>
        <w:t xml:space="preserve"> köteles elvégezni, készre jelenteni.</w:t>
      </w:r>
    </w:p>
    <w:p w:rsidR="006C361A" w:rsidRPr="00BC790B" w:rsidRDefault="006C361A" w:rsidP="00B47BDC">
      <w:pPr>
        <w:pStyle w:val="Cmsor2"/>
        <w:numPr>
          <w:ilvl w:val="1"/>
          <w:numId w:val="19"/>
        </w:numPr>
        <w:tabs>
          <w:tab w:val="left" w:pos="567"/>
        </w:tabs>
        <w:spacing w:before="0" w:after="0"/>
        <w:ind w:left="0" w:firstLine="0"/>
        <w:rPr>
          <w:sz w:val="23"/>
          <w:szCs w:val="23"/>
        </w:rPr>
      </w:pPr>
      <w:r w:rsidRPr="00BC790B">
        <w:rPr>
          <w:sz w:val="23"/>
          <w:szCs w:val="23"/>
        </w:rPr>
        <w:t>A Vállalkozó előteljesítésre jogosult.</w:t>
      </w:r>
    </w:p>
    <w:p w:rsidR="006C361A" w:rsidRPr="00BC790B" w:rsidRDefault="006C361A" w:rsidP="00B47BDC">
      <w:pPr>
        <w:pStyle w:val="Cmsor2"/>
        <w:numPr>
          <w:ilvl w:val="1"/>
          <w:numId w:val="19"/>
        </w:numPr>
        <w:tabs>
          <w:tab w:val="left" w:pos="567"/>
        </w:tabs>
        <w:spacing w:before="0" w:after="0"/>
        <w:ind w:left="0" w:firstLine="0"/>
        <w:rPr>
          <w:sz w:val="23"/>
          <w:szCs w:val="23"/>
        </w:rPr>
      </w:pPr>
      <w:r w:rsidRPr="00BC790B">
        <w:rPr>
          <w:sz w:val="23"/>
          <w:szCs w:val="23"/>
        </w:rPr>
        <w:t>A Vállalkozó a szerződés aláírásával kijelenti és szavatolja, hogy a szerződésben foglalt feladat elvégzésére képes és alkalmas, valamint tevékenységi körében a szerződés tárgyát képező feladat végrehajtásával kapcsolatos tevékenységek szerepelnek.</w:t>
      </w:r>
    </w:p>
    <w:p w:rsidR="006C361A" w:rsidRPr="00BC790B" w:rsidRDefault="006C361A" w:rsidP="00B47BDC">
      <w:pPr>
        <w:pStyle w:val="Cmsor2"/>
        <w:numPr>
          <w:ilvl w:val="1"/>
          <w:numId w:val="19"/>
        </w:numPr>
        <w:tabs>
          <w:tab w:val="left" w:pos="567"/>
        </w:tabs>
        <w:spacing w:before="0" w:after="0"/>
        <w:ind w:left="0" w:firstLine="0"/>
        <w:rPr>
          <w:sz w:val="23"/>
          <w:szCs w:val="23"/>
        </w:rPr>
      </w:pPr>
      <w:r w:rsidRPr="00BC790B">
        <w:rPr>
          <w:sz w:val="23"/>
          <w:szCs w:val="23"/>
        </w:rPr>
        <w:t>A Vállalkozó kijelenti, hogy a munkaterületet ismeri, és a</w:t>
      </w:r>
      <w:r w:rsidR="009F1469" w:rsidRPr="00BC790B">
        <w:rPr>
          <w:sz w:val="23"/>
          <w:szCs w:val="23"/>
        </w:rPr>
        <w:t xml:space="preserve">zt a Megrendelő átadásra vonatkozó értesítését </w:t>
      </w:r>
      <w:r w:rsidRPr="00BC790B">
        <w:rPr>
          <w:sz w:val="23"/>
          <w:szCs w:val="23"/>
        </w:rPr>
        <w:t>követően legkésőbb 5 munkanapon belül a Megrendelőtől átveszi.</w:t>
      </w:r>
    </w:p>
    <w:p w:rsidR="00FF595C" w:rsidRPr="00BC790B" w:rsidRDefault="00FF595C" w:rsidP="00B47BDC">
      <w:pPr>
        <w:rPr>
          <w:sz w:val="23"/>
          <w:szCs w:val="23"/>
          <w:lang w:eastAsia="en-US" w:bidi="en-US"/>
        </w:rPr>
      </w:pPr>
    </w:p>
    <w:p w:rsidR="00FF595C" w:rsidRPr="00BC790B" w:rsidRDefault="00FF595C" w:rsidP="00FF595C">
      <w:pPr>
        <w:numPr>
          <w:ilvl w:val="0"/>
          <w:numId w:val="19"/>
        </w:numPr>
        <w:rPr>
          <w:b/>
          <w:bCs/>
          <w:sz w:val="23"/>
          <w:szCs w:val="23"/>
        </w:rPr>
      </w:pPr>
      <w:r w:rsidRPr="00BC790B">
        <w:rPr>
          <w:b/>
          <w:bCs/>
          <w:sz w:val="23"/>
          <w:szCs w:val="23"/>
        </w:rPr>
        <w:t>A szerződés ellenértéke, fizetési feltételek</w:t>
      </w:r>
    </w:p>
    <w:p w:rsidR="00FF595C" w:rsidRPr="00BC790B" w:rsidRDefault="00FF595C" w:rsidP="00FF595C">
      <w:pPr>
        <w:rPr>
          <w:b/>
          <w:bCs/>
          <w:sz w:val="23"/>
          <w:szCs w:val="23"/>
        </w:rPr>
      </w:pPr>
    </w:p>
    <w:p w:rsidR="00FF595C" w:rsidRPr="00BC790B" w:rsidRDefault="00FF595C" w:rsidP="00B47BDC">
      <w:pPr>
        <w:pStyle w:val="Cmsor2"/>
        <w:numPr>
          <w:ilvl w:val="1"/>
          <w:numId w:val="19"/>
        </w:numPr>
        <w:tabs>
          <w:tab w:val="left" w:pos="567"/>
        </w:tabs>
        <w:spacing w:before="0" w:after="0"/>
        <w:ind w:left="0" w:firstLine="0"/>
        <w:rPr>
          <w:bCs/>
          <w:sz w:val="23"/>
          <w:szCs w:val="23"/>
        </w:rPr>
      </w:pPr>
      <w:r w:rsidRPr="00BC790B">
        <w:rPr>
          <w:sz w:val="23"/>
          <w:szCs w:val="23"/>
        </w:rPr>
        <w:t xml:space="preserve"> A Vállalkozót a szerződés tárgyát képező feladatok teljes és hibátlan teljesítése esetén </w:t>
      </w:r>
      <w:r w:rsidR="00FB1487" w:rsidRPr="00BC790B">
        <w:rPr>
          <w:sz w:val="23"/>
          <w:szCs w:val="23"/>
        </w:rPr>
        <w:t>……</w:t>
      </w:r>
      <w:r w:rsidRPr="00BC790B">
        <w:rPr>
          <w:color w:val="000000"/>
          <w:sz w:val="23"/>
          <w:szCs w:val="23"/>
        </w:rPr>
        <w:t xml:space="preserve"> Ft + áfa</w:t>
      </w:r>
      <w:r w:rsidRPr="00BC790B">
        <w:rPr>
          <w:sz w:val="23"/>
          <w:szCs w:val="23"/>
        </w:rPr>
        <w:t xml:space="preserve"> vállalkozási díj illeti meg.</w:t>
      </w:r>
    </w:p>
    <w:p w:rsidR="00FF595C" w:rsidRPr="00BC790B" w:rsidRDefault="00FF595C" w:rsidP="00B47BDC">
      <w:pPr>
        <w:pStyle w:val="Cmsor2"/>
        <w:numPr>
          <w:ilvl w:val="1"/>
          <w:numId w:val="19"/>
        </w:numPr>
        <w:tabs>
          <w:tab w:val="left" w:pos="567"/>
        </w:tabs>
        <w:spacing w:before="0" w:after="0"/>
        <w:ind w:left="0" w:firstLine="0"/>
        <w:rPr>
          <w:bCs/>
          <w:sz w:val="23"/>
          <w:szCs w:val="23"/>
        </w:rPr>
      </w:pPr>
      <w:r w:rsidRPr="00BC790B">
        <w:rPr>
          <w:sz w:val="23"/>
          <w:szCs w:val="23"/>
        </w:rPr>
        <w:t>A szerződés ellenértéke a Vállalkozó valamennyi költségét, díját, készkiadását stb. tartalmazza. A Vállalkozó kijelenti, hogy a szerződés ellenértéke fix egységárakon alapuló átalányár. A Vállalkozó a szerződés ellenértékéért teljes körűen (ideértve az esetleg felmerülő többlet és a szerződés teljes körű megvalósításához szükséges munkákat is) vállalkozik a szerződésben meghatározott munka megvalósítására.</w:t>
      </w:r>
    </w:p>
    <w:p w:rsidR="00FF595C" w:rsidRPr="00BC790B" w:rsidRDefault="00FF595C" w:rsidP="00B47BDC">
      <w:pPr>
        <w:pStyle w:val="Cmsor2"/>
        <w:numPr>
          <w:ilvl w:val="1"/>
          <w:numId w:val="19"/>
        </w:numPr>
        <w:tabs>
          <w:tab w:val="left" w:pos="567"/>
        </w:tabs>
        <w:spacing w:before="0" w:after="0"/>
        <w:ind w:left="0" w:firstLine="0"/>
        <w:rPr>
          <w:bCs/>
          <w:sz w:val="23"/>
          <w:szCs w:val="23"/>
        </w:rPr>
      </w:pPr>
      <w:r w:rsidRPr="00BC790B">
        <w:rPr>
          <w:sz w:val="23"/>
          <w:szCs w:val="23"/>
        </w:rPr>
        <w:t>A Vállalkozó kötelezettséget vállal a szolgáltatás teljességéért és hiánytalanságáért, beleértve azon tételeket is, amelyek nem szerepelnek az árajánlatkérésben, viszont a szakmai szokások és a technika jelenlegi állása szerint hozzátartoznak a kifogástalan, teljes körű kivitelezéshez és a Vállalkozót terhelő egyéb szerződéses kötelezettségek teljesítéséhez.</w:t>
      </w:r>
    </w:p>
    <w:p w:rsidR="00FF595C" w:rsidRPr="00BC790B" w:rsidRDefault="00FF595C" w:rsidP="00B47BDC">
      <w:pPr>
        <w:pStyle w:val="Cmsor2"/>
        <w:numPr>
          <w:ilvl w:val="1"/>
          <w:numId w:val="19"/>
        </w:numPr>
        <w:tabs>
          <w:tab w:val="left" w:pos="567"/>
        </w:tabs>
        <w:spacing w:before="0" w:after="0"/>
        <w:ind w:left="0" w:firstLine="0"/>
        <w:rPr>
          <w:bCs/>
          <w:sz w:val="23"/>
          <w:szCs w:val="23"/>
        </w:rPr>
      </w:pPr>
      <w:r w:rsidRPr="00BC790B">
        <w:rPr>
          <w:sz w:val="23"/>
          <w:szCs w:val="23"/>
        </w:rPr>
        <w:t>A szerződés hatálya alatt a Vállalkozó az árait (sem a munkadíjat, sem az anyagárait) semmiféle jogcímen nem emelheti.</w:t>
      </w:r>
    </w:p>
    <w:p w:rsidR="00FF595C" w:rsidRPr="00BC790B" w:rsidRDefault="00FF595C" w:rsidP="00B47BDC">
      <w:pPr>
        <w:pStyle w:val="Cmsor2"/>
        <w:numPr>
          <w:ilvl w:val="1"/>
          <w:numId w:val="19"/>
        </w:numPr>
        <w:tabs>
          <w:tab w:val="left" w:pos="567"/>
        </w:tabs>
        <w:spacing w:before="0" w:after="0"/>
        <w:ind w:left="0" w:firstLine="0"/>
        <w:rPr>
          <w:sz w:val="23"/>
          <w:szCs w:val="23"/>
        </w:rPr>
      </w:pPr>
      <w:r w:rsidRPr="00BC790B">
        <w:rPr>
          <w:sz w:val="23"/>
          <w:szCs w:val="23"/>
        </w:rPr>
        <w:t>A Vállalkozó a szerződés a teljesítés igazolását követő</w:t>
      </w:r>
      <w:r w:rsidR="00DE5131" w:rsidRPr="00BC790B">
        <w:rPr>
          <w:sz w:val="23"/>
          <w:szCs w:val="23"/>
        </w:rPr>
        <w:t xml:space="preserve">en jogosult számla kiállítására, </w:t>
      </w:r>
      <w:r w:rsidR="005A177C" w:rsidRPr="00BC790B">
        <w:rPr>
          <w:sz w:val="23"/>
          <w:szCs w:val="23"/>
        </w:rPr>
        <w:t>figyelemmel a Kbt. 135. § (1) és (2) bekezdésére.</w:t>
      </w:r>
      <w:r w:rsidRPr="00BC790B">
        <w:rPr>
          <w:sz w:val="23"/>
          <w:szCs w:val="23"/>
        </w:rPr>
        <w:t xml:space="preserve"> A számlát a Megrendelő címén kell benyújtani, cégszerűen aláírva, a hatályos jogszabályi rendelkezéseknek megfelelően, teljesítésigazolásban foglaltakkal egyező </w:t>
      </w:r>
      <w:r w:rsidRPr="00BC790B">
        <w:rPr>
          <w:sz w:val="23"/>
          <w:szCs w:val="23"/>
        </w:rPr>
        <w:lastRenderedPageBreak/>
        <w:t>mértékben, alakilag és tartalmilag hibátlanul. A számlához a teljesítésigazolás egy eredeti példányát csatolni kell.</w:t>
      </w:r>
    </w:p>
    <w:p w:rsidR="00FF595C" w:rsidRPr="00BC790B" w:rsidRDefault="00FF595C" w:rsidP="00B47BDC">
      <w:pPr>
        <w:pStyle w:val="Cmsor2"/>
        <w:numPr>
          <w:ilvl w:val="1"/>
          <w:numId w:val="19"/>
        </w:numPr>
        <w:tabs>
          <w:tab w:val="left" w:pos="567"/>
        </w:tabs>
        <w:spacing w:before="0" w:after="0"/>
        <w:ind w:left="0" w:firstLine="0"/>
        <w:rPr>
          <w:sz w:val="23"/>
          <w:szCs w:val="23"/>
        </w:rPr>
      </w:pPr>
      <w:r w:rsidRPr="00BC790B">
        <w:rPr>
          <w:sz w:val="23"/>
          <w:szCs w:val="23"/>
        </w:rPr>
        <w:t>A Vállalkozó által kiállított számlát a Megrendelő – a beérkezést követően – ellenőrzi. Amennyiben a Megrendelő a számlát alaki vagy tartami hiba miatt kifogásolja, a Vállalkozó az erről szóló írásbeli értesítést követően köteles új számlát kiállítani. A kifogástalan számla beérkezéséig a Megrendelő nem esik késedelembe.</w:t>
      </w:r>
    </w:p>
    <w:p w:rsidR="00FF595C" w:rsidRPr="00BC790B" w:rsidRDefault="00FF595C" w:rsidP="00B47BDC">
      <w:pPr>
        <w:pStyle w:val="Cmsor2"/>
        <w:numPr>
          <w:ilvl w:val="1"/>
          <w:numId w:val="19"/>
        </w:numPr>
        <w:tabs>
          <w:tab w:val="left" w:pos="567"/>
        </w:tabs>
        <w:spacing w:before="0" w:after="0"/>
        <w:ind w:left="0" w:firstLine="0"/>
        <w:rPr>
          <w:sz w:val="23"/>
          <w:szCs w:val="23"/>
        </w:rPr>
      </w:pPr>
      <w:r w:rsidRPr="00BC790B">
        <w:rPr>
          <w:sz w:val="23"/>
          <w:szCs w:val="23"/>
        </w:rPr>
        <w:t>A Vállalkozó díját a Megrendelő a teljesítésigazolást követően alakilag és tartalmilag a jogszabályoknak mindenben megfelelően kiállított számla alapján, a számla kézhezvételét követő 30 napon belül átutalással egyenlíti ki a Vállalkozó számlájára. Amennyiben a számla tartalmi vagy formai okból javításra szorul, a fizetési határidő a megfelelően javított számla kézhezvételétől kezdődik.</w:t>
      </w:r>
    </w:p>
    <w:p w:rsidR="00726793" w:rsidRPr="00BC790B" w:rsidRDefault="00726793" w:rsidP="00B47BDC">
      <w:pPr>
        <w:pStyle w:val="Cmsor2"/>
        <w:numPr>
          <w:ilvl w:val="1"/>
          <w:numId w:val="19"/>
        </w:numPr>
        <w:tabs>
          <w:tab w:val="left" w:pos="567"/>
        </w:tabs>
        <w:spacing w:before="0" w:after="0"/>
        <w:ind w:left="0" w:firstLine="0"/>
        <w:rPr>
          <w:sz w:val="23"/>
          <w:szCs w:val="23"/>
        </w:rPr>
      </w:pPr>
      <w:r w:rsidRPr="00BC790B">
        <w:rPr>
          <w:sz w:val="23"/>
          <w:szCs w:val="23"/>
        </w:rPr>
        <w:t>A vállalkozói díjjal kapcsolatban a számlázás az általános forgalmi adóról szóló 2007. évi CXXVII. törvény 142. § (1) bekezdés b) pontja alapján, a „fordított adózás” szabályai szerint történik, azaz az áfát a Megrendelő fizeti meg. A Vállalkozó számlája az áfát nem tartalmazza. A Vállalkozó számláján a Megrendelő adószámát és a „fordított adózás" kifejezést feltünteti.</w:t>
      </w:r>
    </w:p>
    <w:p w:rsidR="00726793" w:rsidRPr="00BC790B" w:rsidRDefault="00726793" w:rsidP="00B47BDC">
      <w:pPr>
        <w:pStyle w:val="Cmsor2"/>
        <w:numPr>
          <w:ilvl w:val="1"/>
          <w:numId w:val="19"/>
        </w:numPr>
        <w:tabs>
          <w:tab w:val="left" w:pos="567"/>
        </w:tabs>
        <w:spacing w:before="0" w:after="0"/>
        <w:ind w:left="0" w:firstLine="0"/>
        <w:rPr>
          <w:sz w:val="23"/>
          <w:szCs w:val="23"/>
        </w:rPr>
      </w:pPr>
      <w:r w:rsidRPr="00BC790B">
        <w:rPr>
          <w:sz w:val="23"/>
          <w:szCs w:val="23"/>
        </w:rPr>
        <w:t>A Kbt. 135. § (3) bekezdése alapján a Megrendelő – amennyiben a Vállalkozó a teljesítéshez alvállalkozót vesz igénybe – a Ptk. 6:130. § (1)-(3) bekezdésétől eltérően az</w:t>
      </w:r>
      <w:r w:rsidR="00576D9B" w:rsidRPr="00BC790B">
        <w:rPr>
          <w:sz w:val="23"/>
          <w:szCs w:val="23"/>
        </w:rPr>
        <w:t xml:space="preserve"> </w:t>
      </w:r>
      <w:r w:rsidR="00576D9B" w:rsidRPr="00BC790B">
        <w:t xml:space="preserve">az építési beruházások, valamint az építési beruházásokhoz kapcsolódó tervezői és mérnöki szolgáltatások közbeszerzésének részletes szabályairól szóló 322/2015. (X. 30.) Korm. rendelet </w:t>
      </w:r>
      <w:r w:rsidRPr="00BC790B">
        <w:rPr>
          <w:sz w:val="23"/>
          <w:szCs w:val="23"/>
        </w:rPr>
        <w:t>32/A.§-ában foglalt szabályok szerint fizeti ki a szerződésben foglalt ellenértéket, banki átutalással, a szám</w:t>
      </w:r>
      <w:r w:rsidRPr="00BC790B">
        <w:rPr>
          <w:bCs/>
          <w:sz w:val="23"/>
          <w:szCs w:val="23"/>
        </w:rPr>
        <w:t xml:space="preserve">la kézhezvételétől számított </w:t>
      </w:r>
      <w:r w:rsidRPr="00BC790B">
        <w:rPr>
          <w:sz w:val="23"/>
          <w:szCs w:val="23"/>
        </w:rPr>
        <w:t>harminc napos fizetési határidővel.</w:t>
      </w:r>
    </w:p>
    <w:p w:rsidR="00726793" w:rsidRPr="00BC790B" w:rsidRDefault="00726793" w:rsidP="00B47BDC">
      <w:pPr>
        <w:pStyle w:val="Cmsor2"/>
        <w:numPr>
          <w:ilvl w:val="1"/>
          <w:numId w:val="19"/>
        </w:numPr>
        <w:tabs>
          <w:tab w:val="left" w:pos="567"/>
        </w:tabs>
        <w:spacing w:before="0" w:after="0"/>
        <w:ind w:left="0" w:firstLine="0"/>
        <w:rPr>
          <w:sz w:val="23"/>
          <w:szCs w:val="23"/>
          <w:lang w:eastAsia="ar-SA"/>
        </w:rPr>
      </w:pPr>
      <w:r w:rsidRPr="00BC790B">
        <w:rPr>
          <w:sz w:val="23"/>
          <w:szCs w:val="23"/>
          <w:lang w:eastAsia="ar-SA"/>
        </w:rPr>
        <w:t xml:space="preserve">A </w:t>
      </w:r>
      <w:r w:rsidRPr="00BC790B">
        <w:rPr>
          <w:sz w:val="23"/>
          <w:szCs w:val="23"/>
        </w:rPr>
        <w:t>kifizetés</w:t>
      </w:r>
      <w:r w:rsidRPr="00BC790B">
        <w:rPr>
          <w:sz w:val="23"/>
          <w:szCs w:val="23"/>
          <w:lang w:eastAsia="ar-SA"/>
        </w:rPr>
        <w:t xml:space="preserve"> során az adózás rendjéről szóló 2003. évi </w:t>
      </w:r>
      <w:r w:rsidRPr="00BC790B">
        <w:rPr>
          <w:sz w:val="23"/>
          <w:szCs w:val="23"/>
        </w:rPr>
        <w:t>XCII. törvény</w:t>
      </w:r>
      <w:r w:rsidRPr="00BC790B">
        <w:rPr>
          <w:bCs/>
          <w:sz w:val="23"/>
          <w:szCs w:val="23"/>
        </w:rPr>
        <w:t xml:space="preserve"> </w:t>
      </w:r>
      <w:r w:rsidRPr="00BC790B">
        <w:rPr>
          <w:sz w:val="23"/>
          <w:szCs w:val="23"/>
          <w:lang w:eastAsia="ar-SA"/>
        </w:rPr>
        <w:t>36/A. §-ának előírásai alkalmazandóak.</w:t>
      </w:r>
    </w:p>
    <w:p w:rsidR="00726793" w:rsidRPr="00BC790B" w:rsidRDefault="00726793" w:rsidP="00B47BDC">
      <w:pPr>
        <w:pStyle w:val="Cmsor2"/>
        <w:numPr>
          <w:ilvl w:val="1"/>
          <w:numId w:val="19"/>
        </w:numPr>
        <w:tabs>
          <w:tab w:val="left" w:pos="567"/>
        </w:tabs>
        <w:spacing w:before="0" w:after="0"/>
        <w:ind w:left="0" w:firstLine="0"/>
        <w:rPr>
          <w:bCs/>
          <w:sz w:val="23"/>
          <w:szCs w:val="23"/>
        </w:rPr>
      </w:pPr>
      <w:r w:rsidRPr="00BC790B">
        <w:rPr>
          <w:sz w:val="23"/>
          <w:szCs w:val="23"/>
        </w:rPr>
        <w:t>A Vállalkozó a Kbt. 136. § (1) bekezdése alapján vállalja, hogy</w:t>
      </w:r>
    </w:p>
    <w:p w:rsidR="00726793" w:rsidRPr="00BC790B" w:rsidRDefault="00726793" w:rsidP="00B47BDC">
      <w:pPr>
        <w:pStyle w:val="Listaszerbekezds"/>
        <w:numPr>
          <w:ilvl w:val="0"/>
          <w:numId w:val="9"/>
        </w:numPr>
        <w:tabs>
          <w:tab w:val="left" w:pos="284"/>
        </w:tabs>
        <w:ind w:left="0" w:firstLine="0"/>
        <w:jc w:val="both"/>
        <w:rPr>
          <w:sz w:val="23"/>
          <w:szCs w:val="23"/>
        </w:rPr>
      </w:pPr>
      <w:r w:rsidRPr="00BC790B">
        <w:rPr>
          <w:sz w:val="23"/>
          <w:szCs w:val="23"/>
        </w:rPr>
        <w:t>nem fizethet, illetve számolhat el a szerződés teljesítésével összefüggésben olyan költségeket, amelyek a 62. § (1) bekezdés k) pont ka)–kb) alpontja szerinti feltételeknek nem megfelelő társaság tekintetében merülnek fel, és amelyek a Vállalkozó adóköteles jövedelmének csökkentésére alkalmasak;</w:t>
      </w:r>
    </w:p>
    <w:p w:rsidR="00726793" w:rsidRPr="00BC790B" w:rsidRDefault="00726793" w:rsidP="00B47BDC">
      <w:pPr>
        <w:pStyle w:val="Listaszerbekezds"/>
        <w:numPr>
          <w:ilvl w:val="0"/>
          <w:numId w:val="9"/>
        </w:numPr>
        <w:tabs>
          <w:tab w:val="left" w:pos="284"/>
        </w:tabs>
        <w:ind w:left="0" w:firstLine="0"/>
        <w:jc w:val="both"/>
        <w:rPr>
          <w:sz w:val="23"/>
          <w:szCs w:val="23"/>
        </w:rPr>
      </w:pPr>
      <w:r w:rsidRPr="00BC790B">
        <w:rPr>
          <w:sz w:val="23"/>
          <w:szCs w:val="23"/>
        </w:rPr>
        <w:t>a Szerződés teljesítésének teljes időtartama alatt tulajdonosi szerkezetét a Megrendelő számára megismerhetővé teszi és a Kbt. 143. § (3) bekezdése szerinti ügyletekről a Megrendelőt haladéktalanul értesíti;</w:t>
      </w:r>
    </w:p>
    <w:p w:rsidR="00726793" w:rsidRPr="00BC790B" w:rsidRDefault="00726793" w:rsidP="00B47BDC">
      <w:pPr>
        <w:pStyle w:val="Cmsor2"/>
        <w:numPr>
          <w:ilvl w:val="0"/>
          <w:numId w:val="9"/>
        </w:numPr>
        <w:tabs>
          <w:tab w:val="left" w:pos="284"/>
        </w:tabs>
        <w:spacing w:before="0" w:after="0"/>
        <w:ind w:left="0" w:firstLine="0"/>
        <w:rPr>
          <w:sz w:val="23"/>
          <w:szCs w:val="23"/>
        </w:rPr>
      </w:pPr>
      <w:r w:rsidRPr="00BC790B">
        <w:rPr>
          <w:sz w:val="23"/>
          <w:szCs w:val="23"/>
        </w:rPr>
        <w:t>a külföldi adóilletőségű Vállalkozó köteles a szerződéshez meghatalmazást csatolni, mely alapján az illetősége szerinti adóhatóságtól a magyar adóhatóság közvetlenül beszerezheti a Vállalkozóra vonatkozó adatokat az országok közötti jogsegély igénybevétele nélkül.</w:t>
      </w:r>
    </w:p>
    <w:p w:rsidR="00726793" w:rsidRPr="00BC790B" w:rsidRDefault="00726793" w:rsidP="00B47BDC">
      <w:pPr>
        <w:pStyle w:val="Cmsor2"/>
        <w:numPr>
          <w:ilvl w:val="1"/>
          <w:numId w:val="19"/>
        </w:numPr>
        <w:tabs>
          <w:tab w:val="left" w:pos="567"/>
        </w:tabs>
        <w:spacing w:before="0" w:after="0"/>
        <w:ind w:left="0" w:firstLine="0"/>
        <w:rPr>
          <w:sz w:val="23"/>
          <w:szCs w:val="23"/>
        </w:rPr>
      </w:pPr>
      <w:r w:rsidRPr="00BC790B">
        <w:rPr>
          <w:sz w:val="23"/>
          <w:szCs w:val="23"/>
        </w:rPr>
        <w:t>A szerződés új közbeszerzési eljárás lefolytatása nélkül módosítható, illetve módosulhat a Kbt. 141.§ (4) bekezdés a) pontjának megfelelően a következő esetekben:</w:t>
      </w:r>
    </w:p>
    <w:p w:rsidR="00726793" w:rsidRPr="00BC790B" w:rsidRDefault="00726793" w:rsidP="00B47BDC">
      <w:pPr>
        <w:pStyle w:val="Listaszerbekezds"/>
        <w:numPr>
          <w:ilvl w:val="0"/>
          <w:numId w:val="10"/>
        </w:numPr>
        <w:tabs>
          <w:tab w:val="left" w:pos="284"/>
        </w:tabs>
        <w:ind w:left="0" w:firstLine="0"/>
        <w:jc w:val="both"/>
        <w:rPr>
          <w:sz w:val="23"/>
          <w:szCs w:val="23"/>
        </w:rPr>
      </w:pPr>
      <w:r w:rsidRPr="00BC790B">
        <w:rPr>
          <w:sz w:val="23"/>
          <w:szCs w:val="23"/>
        </w:rPr>
        <w:t>vis maior,</w:t>
      </w:r>
    </w:p>
    <w:p w:rsidR="00726793" w:rsidRPr="00BC790B" w:rsidRDefault="00726793" w:rsidP="00B47BDC">
      <w:pPr>
        <w:pStyle w:val="Listaszerbekezds"/>
        <w:numPr>
          <w:ilvl w:val="0"/>
          <w:numId w:val="10"/>
        </w:numPr>
        <w:tabs>
          <w:tab w:val="left" w:pos="284"/>
        </w:tabs>
        <w:ind w:left="0" w:firstLine="0"/>
        <w:jc w:val="both"/>
        <w:rPr>
          <w:sz w:val="23"/>
          <w:szCs w:val="23"/>
        </w:rPr>
      </w:pPr>
      <w:r w:rsidRPr="00BC790B">
        <w:rPr>
          <w:sz w:val="23"/>
          <w:szCs w:val="23"/>
        </w:rPr>
        <w:t>a munkaterület – olyan okból, amelyért egyik fél sem felelős – munkavégzésre alkalmatlanná válása,</w:t>
      </w:r>
    </w:p>
    <w:p w:rsidR="00726793" w:rsidRPr="00BC790B" w:rsidRDefault="00726793" w:rsidP="00B47BDC">
      <w:pPr>
        <w:pStyle w:val="Listaszerbekezds"/>
        <w:numPr>
          <w:ilvl w:val="0"/>
          <w:numId w:val="10"/>
        </w:numPr>
        <w:tabs>
          <w:tab w:val="left" w:pos="284"/>
        </w:tabs>
        <w:ind w:left="0" w:firstLine="0"/>
        <w:jc w:val="both"/>
        <w:rPr>
          <w:sz w:val="23"/>
          <w:szCs w:val="23"/>
        </w:rPr>
      </w:pPr>
      <w:r w:rsidRPr="00BC790B">
        <w:rPr>
          <w:sz w:val="23"/>
          <w:szCs w:val="23"/>
        </w:rPr>
        <w:t>rendkívüli időjárási körülmények,</w:t>
      </w:r>
    </w:p>
    <w:p w:rsidR="002D29D2" w:rsidRPr="00BC790B" w:rsidRDefault="00726793" w:rsidP="00D460A5">
      <w:pPr>
        <w:pStyle w:val="Listaszerbekezds"/>
        <w:numPr>
          <w:ilvl w:val="0"/>
          <w:numId w:val="10"/>
        </w:numPr>
        <w:tabs>
          <w:tab w:val="left" w:pos="284"/>
        </w:tabs>
        <w:ind w:left="0" w:firstLine="0"/>
        <w:jc w:val="both"/>
        <w:rPr>
          <w:sz w:val="23"/>
          <w:szCs w:val="23"/>
        </w:rPr>
      </w:pPr>
      <w:r w:rsidRPr="00BC790B">
        <w:rPr>
          <w:sz w:val="23"/>
          <w:szCs w:val="23"/>
        </w:rPr>
        <w:t xml:space="preserve">ha a kivitelezés megkezdése, illetve a folyamatos munkavégzés olyan akadályba ütközik, amelyért egyik fél sem felelős, és az akadály megszűnésekor a Szerződés teljesítése folytathatóvá válik. </w:t>
      </w:r>
    </w:p>
    <w:p w:rsidR="00BC790B" w:rsidRPr="00BC790B" w:rsidRDefault="00BC790B" w:rsidP="00BC790B">
      <w:pPr>
        <w:pStyle w:val="Listaszerbekezds"/>
        <w:tabs>
          <w:tab w:val="left" w:pos="284"/>
        </w:tabs>
        <w:ind w:left="0"/>
        <w:jc w:val="both"/>
        <w:rPr>
          <w:sz w:val="23"/>
          <w:szCs w:val="23"/>
        </w:rPr>
      </w:pPr>
    </w:p>
    <w:p w:rsidR="002D29D2" w:rsidRPr="00BC790B" w:rsidRDefault="002D29D2" w:rsidP="002D29D2">
      <w:pPr>
        <w:numPr>
          <w:ilvl w:val="0"/>
          <w:numId w:val="19"/>
        </w:numPr>
        <w:rPr>
          <w:b/>
          <w:sz w:val="23"/>
          <w:szCs w:val="23"/>
        </w:rPr>
      </w:pPr>
      <w:r w:rsidRPr="00BC790B">
        <w:rPr>
          <w:b/>
          <w:sz w:val="23"/>
          <w:szCs w:val="23"/>
        </w:rPr>
        <w:t>Tartalékkeret, pótmunka</w:t>
      </w:r>
    </w:p>
    <w:p w:rsidR="002D29D2" w:rsidRPr="00BC790B" w:rsidRDefault="002D29D2" w:rsidP="002D29D2">
      <w:pPr>
        <w:rPr>
          <w:sz w:val="23"/>
          <w:szCs w:val="23"/>
        </w:rPr>
      </w:pPr>
    </w:p>
    <w:p w:rsidR="002D29D2" w:rsidRPr="00BC790B" w:rsidRDefault="002D29D2" w:rsidP="00B47BDC">
      <w:pPr>
        <w:pStyle w:val="Cmsor2"/>
        <w:numPr>
          <w:ilvl w:val="1"/>
          <w:numId w:val="19"/>
        </w:numPr>
        <w:tabs>
          <w:tab w:val="left" w:pos="567"/>
        </w:tabs>
        <w:spacing w:before="0" w:after="0"/>
        <w:ind w:left="0" w:firstLine="0"/>
        <w:rPr>
          <w:sz w:val="23"/>
          <w:szCs w:val="23"/>
        </w:rPr>
      </w:pPr>
      <w:r w:rsidRPr="00BC790B">
        <w:rPr>
          <w:sz w:val="23"/>
          <w:szCs w:val="23"/>
        </w:rPr>
        <w:t>A Megrendelő az áfa nélkül számított vállalkozói díj 10%-ának megfelelő mértékű tartalékkeretet biztosít.</w:t>
      </w:r>
    </w:p>
    <w:p w:rsidR="002D29D2" w:rsidRPr="00BC790B" w:rsidRDefault="002D29D2" w:rsidP="00B47BDC">
      <w:pPr>
        <w:pStyle w:val="Cmsor2"/>
        <w:numPr>
          <w:ilvl w:val="1"/>
          <w:numId w:val="19"/>
        </w:numPr>
        <w:tabs>
          <w:tab w:val="left" w:pos="567"/>
        </w:tabs>
        <w:spacing w:before="0" w:after="0"/>
        <w:ind w:left="0" w:firstLine="0"/>
        <w:rPr>
          <w:sz w:val="23"/>
          <w:szCs w:val="23"/>
        </w:rPr>
      </w:pPr>
      <w:r w:rsidRPr="00BC790B">
        <w:rPr>
          <w:sz w:val="23"/>
          <w:szCs w:val="23"/>
        </w:rPr>
        <w:t>A Megrendelő pótmunkát az alábbi azon munkák esetében jogosult elrendelni, amelyek:</w:t>
      </w:r>
    </w:p>
    <w:p w:rsidR="002D29D2" w:rsidRPr="00BC790B" w:rsidRDefault="002D29D2" w:rsidP="00B47BDC">
      <w:pPr>
        <w:pStyle w:val="Cmsor3"/>
        <w:numPr>
          <w:ilvl w:val="2"/>
          <w:numId w:val="20"/>
        </w:numPr>
        <w:tabs>
          <w:tab w:val="clear" w:pos="1134"/>
          <w:tab w:val="left" w:pos="284"/>
        </w:tabs>
        <w:spacing w:before="0" w:after="0"/>
        <w:ind w:left="0" w:firstLine="0"/>
        <w:rPr>
          <w:sz w:val="23"/>
          <w:szCs w:val="23"/>
        </w:rPr>
      </w:pPr>
      <w:r w:rsidRPr="00BC790B">
        <w:rPr>
          <w:bCs w:val="0"/>
          <w:sz w:val="23"/>
          <w:szCs w:val="23"/>
        </w:rPr>
        <w:t xml:space="preserve">elvégzésének szükségessége a </w:t>
      </w:r>
      <w:r w:rsidR="00535146" w:rsidRPr="00BC790B">
        <w:rPr>
          <w:bCs w:val="0"/>
          <w:sz w:val="23"/>
          <w:szCs w:val="23"/>
        </w:rPr>
        <w:t>s</w:t>
      </w:r>
      <w:r w:rsidRPr="00BC790B">
        <w:rPr>
          <w:bCs w:val="0"/>
          <w:sz w:val="23"/>
          <w:szCs w:val="23"/>
        </w:rPr>
        <w:t>zerződés megkötésekor nem volt előre látható, a kivitelezési tervdokumentációban nem szerepelnek, azonban elvégzésük műszakilag elengedhetetlenül szükséges, az a rendeltetésszerű és biztonságos használat</w:t>
      </w:r>
      <w:r w:rsidR="00535146" w:rsidRPr="00BC790B">
        <w:rPr>
          <w:bCs w:val="0"/>
          <w:sz w:val="23"/>
          <w:szCs w:val="23"/>
        </w:rPr>
        <w:t>h</w:t>
      </w:r>
      <w:r w:rsidRPr="00BC790B">
        <w:rPr>
          <w:bCs w:val="0"/>
          <w:sz w:val="23"/>
          <w:szCs w:val="23"/>
        </w:rPr>
        <w:t>oz elengedhetetlen;</w:t>
      </w:r>
    </w:p>
    <w:p w:rsidR="002D29D2" w:rsidRPr="00BC790B" w:rsidRDefault="002D29D2" w:rsidP="00B47BDC">
      <w:pPr>
        <w:pStyle w:val="Cmsor3"/>
        <w:numPr>
          <w:ilvl w:val="2"/>
          <w:numId w:val="20"/>
        </w:numPr>
        <w:tabs>
          <w:tab w:val="clear" w:pos="1134"/>
          <w:tab w:val="left" w:pos="284"/>
        </w:tabs>
        <w:spacing w:before="0" w:after="0"/>
        <w:ind w:left="0" w:firstLine="0"/>
        <w:rPr>
          <w:sz w:val="23"/>
          <w:szCs w:val="23"/>
        </w:rPr>
      </w:pPr>
      <w:r w:rsidRPr="00BC790B">
        <w:rPr>
          <w:bCs w:val="0"/>
          <w:sz w:val="23"/>
          <w:szCs w:val="23"/>
        </w:rPr>
        <w:t>elvégzése a hatósági engedélyek, szakhatósági hozzájárulások kiadásához szükséges, különös tekintettel a használatbavételi engedélyezési eljárás során a hatóságok által előírt munkákra.</w:t>
      </w:r>
    </w:p>
    <w:p w:rsidR="002D29D2" w:rsidRPr="00BC790B" w:rsidRDefault="002D29D2" w:rsidP="00B47BDC">
      <w:pPr>
        <w:pStyle w:val="Cmsor2"/>
        <w:numPr>
          <w:ilvl w:val="1"/>
          <w:numId w:val="19"/>
        </w:numPr>
        <w:tabs>
          <w:tab w:val="left" w:pos="567"/>
        </w:tabs>
        <w:spacing w:before="0" w:after="0"/>
        <w:ind w:left="0" w:firstLine="0"/>
        <w:rPr>
          <w:sz w:val="23"/>
          <w:szCs w:val="23"/>
        </w:rPr>
      </w:pPr>
      <w:r w:rsidRPr="00BC790B">
        <w:rPr>
          <w:sz w:val="23"/>
          <w:szCs w:val="23"/>
        </w:rPr>
        <w:t xml:space="preserve">Pótmunkának csak a Megrendelő által a </w:t>
      </w:r>
      <w:r w:rsidR="00535146" w:rsidRPr="00BC790B">
        <w:rPr>
          <w:sz w:val="23"/>
          <w:szCs w:val="23"/>
        </w:rPr>
        <w:t>s</w:t>
      </w:r>
      <w:r w:rsidRPr="00BC790B">
        <w:rPr>
          <w:sz w:val="23"/>
          <w:szCs w:val="23"/>
        </w:rPr>
        <w:t xml:space="preserve">zerződés megkötése után írásban elrendelt munkák tekinthetők. </w:t>
      </w:r>
    </w:p>
    <w:p w:rsidR="002D29D2" w:rsidRPr="00BC790B" w:rsidRDefault="002D29D2" w:rsidP="00B47BDC">
      <w:pPr>
        <w:pStyle w:val="Cmsor2"/>
        <w:numPr>
          <w:ilvl w:val="1"/>
          <w:numId w:val="19"/>
        </w:numPr>
        <w:tabs>
          <w:tab w:val="left" w:pos="567"/>
        </w:tabs>
        <w:spacing w:before="0" w:after="0"/>
        <w:ind w:left="0" w:firstLine="0"/>
        <w:rPr>
          <w:sz w:val="23"/>
          <w:szCs w:val="23"/>
        </w:rPr>
      </w:pPr>
      <w:r w:rsidRPr="00BC790B">
        <w:rPr>
          <w:sz w:val="23"/>
          <w:szCs w:val="23"/>
        </w:rPr>
        <w:t xml:space="preserve">A pótmunka </w:t>
      </w:r>
      <w:r w:rsidR="00535146" w:rsidRPr="00BC790B">
        <w:rPr>
          <w:sz w:val="23"/>
          <w:szCs w:val="23"/>
        </w:rPr>
        <w:t>szükségességére vonatkozó m</w:t>
      </w:r>
      <w:r w:rsidRPr="00BC790B">
        <w:rPr>
          <w:sz w:val="23"/>
          <w:szCs w:val="23"/>
        </w:rPr>
        <w:t xml:space="preserve">egrendelői döntés esetén, a Megrendelő szabályszerű ajánlatot köteles kérni a Vállalkozótól. A Vállalkozó az ajánlatkérés alapján ajánlattételre és ezzel kapcsolatos tételes költségvetés elkészítésére köteles, amelynek elfogadása esetén a Megrendelő pénzügyi </w:t>
      </w:r>
      <w:r w:rsidRPr="00BC790B">
        <w:rPr>
          <w:sz w:val="23"/>
          <w:szCs w:val="23"/>
        </w:rPr>
        <w:lastRenderedPageBreak/>
        <w:t>kötelezettségvállalást tartalmazó eseti megrendeléseket ad ki.</w:t>
      </w:r>
    </w:p>
    <w:p w:rsidR="002D29D2" w:rsidRPr="00BC790B" w:rsidRDefault="002D29D2" w:rsidP="00B47BDC">
      <w:pPr>
        <w:pStyle w:val="Cmsor2"/>
        <w:numPr>
          <w:ilvl w:val="1"/>
          <w:numId w:val="19"/>
        </w:numPr>
        <w:tabs>
          <w:tab w:val="left" w:pos="567"/>
        </w:tabs>
        <w:spacing w:before="0" w:after="0"/>
        <w:ind w:left="0" w:firstLine="0"/>
        <w:rPr>
          <w:sz w:val="23"/>
          <w:szCs w:val="23"/>
        </w:rPr>
      </w:pPr>
      <w:r w:rsidRPr="00BC790B">
        <w:rPr>
          <w:sz w:val="23"/>
          <w:szCs w:val="23"/>
        </w:rPr>
        <w:t xml:space="preserve">A pótmunkára vonatkozó árazott költségvetés(ek) elkészítésénél a </w:t>
      </w:r>
      <w:r w:rsidR="00535146" w:rsidRPr="00BC790B">
        <w:rPr>
          <w:sz w:val="23"/>
          <w:szCs w:val="23"/>
        </w:rPr>
        <w:t>s</w:t>
      </w:r>
      <w:r w:rsidRPr="00BC790B">
        <w:rPr>
          <w:sz w:val="23"/>
          <w:szCs w:val="23"/>
        </w:rPr>
        <w:t xml:space="preserve">zerződés megkötésére irányuló közbeszerzési eljárásban benyújtott árazott költségvetési tételek anyagköltség és munkadíj egységárai, mint maximált árak alkalmazhatók. </w:t>
      </w:r>
    </w:p>
    <w:p w:rsidR="002D29D2" w:rsidRPr="00BC790B" w:rsidRDefault="002D29D2" w:rsidP="00B47BDC">
      <w:pPr>
        <w:pStyle w:val="Cmsor2"/>
        <w:numPr>
          <w:ilvl w:val="1"/>
          <w:numId w:val="19"/>
        </w:numPr>
        <w:tabs>
          <w:tab w:val="left" w:pos="567"/>
        </w:tabs>
        <w:spacing w:before="0" w:after="0"/>
        <w:ind w:left="0" w:firstLine="0"/>
        <w:rPr>
          <w:sz w:val="23"/>
          <w:szCs w:val="23"/>
        </w:rPr>
      </w:pPr>
      <w:r w:rsidRPr="00BC790B">
        <w:rPr>
          <w:sz w:val="23"/>
          <w:szCs w:val="23"/>
        </w:rPr>
        <w:t>Azon tételek esetében, amelyek nem szerepelnek a benyújtott árazott költségvetésben, a Vállalkozó a következő árképzést alkalmazhatja:</w:t>
      </w:r>
    </w:p>
    <w:p w:rsidR="002D29D2" w:rsidRPr="00BC790B" w:rsidRDefault="00535146" w:rsidP="00B47BDC">
      <w:pPr>
        <w:pStyle w:val="Cmsor2"/>
        <w:numPr>
          <w:ilvl w:val="0"/>
          <w:numId w:val="6"/>
        </w:numPr>
        <w:tabs>
          <w:tab w:val="left" w:pos="284"/>
        </w:tabs>
        <w:spacing w:before="0" w:after="0"/>
        <w:ind w:left="0" w:firstLine="0"/>
        <w:rPr>
          <w:sz w:val="23"/>
          <w:szCs w:val="23"/>
        </w:rPr>
      </w:pPr>
      <w:r w:rsidRPr="00BC790B">
        <w:rPr>
          <w:sz w:val="23"/>
          <w:szCs w:val="23"/>
        </w:rPr>
        <w:t>a</w:t>
      </w:r>
      <w:r w:rsidR="002D29D2" w:rsidRPr="00BC790B">
        <w:rPr>
          <w:sz w:val="23"/>
          <w:szCs w:val="23"/>
        </w:rPr>
        <w:t xml:space="preserve">z anyagköltség-egységár meghatározásának tekintetében az anyagok önköltsége számlával igazolandó, amelyre a norma szerinti </w:t>
      </w:r>
      <w:r w:rsidR="002D29D2" w:rsidRPr="00F36DCF">
        <w:rPr>
          <w:sz w:val="23"/>
          <w:szCs w:val="23"/>
        </w:rPr>
        <w:t>káló</w:t>
      </w:r>
      <w:r w:rsidR="002D29D2" w:rsidRPr="00BC790B">
        <w:rPr>
          <w:sz w:val="23"/>
          <w:szCs w:val="23"/>
        </w:rPr>
        <w:t>, valamint szállítási- és anyagigazgatási díj számítható fel, amelynek értéke 10 %.</w:t>
      </w:r>
    </w:p>
    <w:p w:rsidR="002D29D2" w:rsidRPr="00BC790B" w:rsidRDefault="00535146" w:rsidP="00B47BDC">
      <w:pPr>
        <w:pStyle w:val="Cmsor2"/>
        <w:numPr>
          <w:ilvl w:val="0"/>
          <w:numId w:val="6"/>
        </w:numPr>
        <w:tabs>
          <w:tab w:val="left" w:pos="284"/>
        </w:tabs>
        <w:spacing w:before="0" w:after="0"/>
        <w:ind w:left="0" w:firstLine="0"/>
        <w:rPr>
          <w:sz w:val="23"/>
          <w:szCs w:val="23"/>
        </w:rPr>
      </w:pPr>
      <w:r w:rsidRPr="00BC790B">
        <w:rPr>
          <w:sz w:val="23"/>
          <w:szCs w:val="23"/>
        </w:rPr>
        <w:t>a</w:t>
      </w:r>
      <w:r w:rsidR="002D29D2" w:rsidRPr="00BC790B">
        <w:rPr>
          <w:sz w:val="23"/>
          <w:szCs w:val="23"/>
        </w:rPr>
        <w:t xml:space="preserve"> munkadíj egységár-meghatározása a Vállalkozó által – a nyertes ajánlatában – benyújtott árazott költségvetésben alkalmazott rezsióradíjakkal.</w:t>
      </w:r>
    </w:p>
    <w:p w:rsidR="002D29D2" w:rsidRPr="00BC790B" w:rsidRDefault="002D29D2" w:rsidP="00B47BDC">
      <w:pPr>
        <w:pStyle w:val="Cmsor2"/>
        <w:numPr>
          <w:ilvl w:val="1"/>
          <w:numId w:val="19"/>
        </w:numPr>
        <w:tabs>
          <w:tab w:val="left" w:pos="567"/>
        </w:tabs>
        <w:spacing w:before="0" w:after="0"/>
        <w:ind w:left="0" w:firstLine="0"/>
        <w:rPr>
          <w:sz w:val="23"/>
          <w:szCs w:val="23"/>
        </w:rPr>
      </w:pPr>
      <w:r w:rsidRPr="00BC790B">
        <w:rPr>
          <w:sz w:val="23"/>
          <w:szCs w:val="23"/>
        </w:rPr>
        <w:t>A pótmunkák ellenértékét a Vállalkozó teljesítés igazolás birtokában, a sikeres műszaki átadás-átvételt követően jogosult leszámlázni, amelyet Megrendelő 30 napos fizetési határidővel egyenlít ki.</w:t>
      </w:r>
    </w:p>
    <w:p w:rsidR="006B30CB" w:rsidRPr="00BC790B" w:rsidRDefault="006B30CB" w:rsidP="00B47BDC">
      <w:pPr>
        <w:pStyle w:val="Cmsor2"/>
        <w:numPr>
          <w:ilvl w:val="0"/>
          <w:numId w:val="0"/>
        </w:numPr>
        <w:spacing w:before="0" w:after="0"/>
        <w:rPr>
          <w:sz w:val="23"/>
          <w:szCs w:val="23"/>
        </w:rPr>
      </w:pPr>
    </w:p>
    <w:p w:rsidR="006B30CB" w:rsidRPr="00BC790B" w:rsidRDefault="006B30CB" w:rsidP="00B47BDC">
      <w:pPr>
        <w:numPr>
          <w:ilvl w:val="0"/>
          <w:numId w:val="19"/>
        </w:numPr>
        <w:rPr>
          <w:b/>
          <w:sz w:val="23"/>
          <w:szCs w:val="23"/>
        </w:rPr>
      </w:pPr>
      <w:r w:rsidRPr="00BC790B">
        <w:rPr>
          <w:b/>
          <w:bCs/>
          <w:sz w:val="23"/>
          <w:szCs w:val="23"/>
        </w:rPr>
        <w:t>A Vállalkozó kötelezettségei</w:t>
      </w:r>
    </w:p>
    <w:p w:rsidR="006B30CB" w:rsidRPr="00BC790B" w:rsidRDefault="006B30CB" w:rsidP="006B30CB">
      <w:pPr>
        <w:rPr>
          <w:b/>
          <w:sz w:val="23"/>
          <w:szCs w:val="23"/>
        </w:rPr>
      </w:pPr>
    </w:p>
    <w:p w:rsidR="006B30CB" w:rsidRPr="00BC790B" w:rsidRDefault="006B30CB" w:rsidP="00B47BDC">
      <w:pPr>
        <w:pStyle w:val="Cmsor2"/>
        <w:numPr>
          <w:ilvl w:val="1"/>
          <w:numId w:val="19"/>
        </w:numPr>
        <w:tabs>
          <w:tab w:val="left" w:pos="567"/>
        </w:tabs>
        <w:spacing w:before="0" w:after="0"/>
        <w:ind w:left="0" w:firstLine="0"/>
        <w:rPr>
          <w:sz w:val="23"/>
          <w:szCs w:val="23"/>
        </w:rPr>
      </w:pPr>
      <w:r w:rsidRPr="00BC790B">
        <w:rPr>
          <w:sz w:val="23"/>
          <w:szCs w:val="23"/>
        </w:rPr>
        <w:t>A Vállalkozó köteles a szerződésben meghatározott munkák vonatkozó jogszabályokban, magyar szabványokban, műszaki előírásokban, a műszaki specifikációban előírt műszaki tartalomban és minőségben, a szerződésben meghatározott határidőig és mennyiségben történő elvégzésére. A Vállalkozó köteles biztosítani, hogy a Megrendelő a tevékenységét és a felhasználásra kerülő anyagot bármikor ellenőrizhesse.</w:t>
      </w:r>
    </w:p>
    <w:p w:rsidR="006B30CB" w:rsidRPr="00BC790B" w:rsidRDefault="006B30CB" w:rsidP="00B47BDC">
      <w:pPr>
        <w:pStyle w:val="Cmsor2"/>
        <w:numPr>
          <w:ilvl w:val="1"/>
          <w:numId w:val="19"/>
        </w:numPr>
        <w:tabs>
          <w:tab w:val="left" w:pos="567"/>
        </w:tabs>
        <w:spacing w:before="0" w:after="0"/>
        <w:ind w:left="0" w:firstLine="0"/>
        <w:rPr>
          <w:sz w:val="23"/>
          <w:szCs w:val="23"/>
        </w:rPr>
      </w:pPr>
      <w:r w:rsidRPr="00BC790B">
        <w:rPr>
          <w:sz w:val="23"/>
          <w:szCs w:val="23"/>
        </w:rPr>
        <w:t>A Vállalkozó köteles a tevékenysége, munkavégzése megkezdéséhez, ellátásához és átadásához szükséges dokumentumok elkészítésére.</w:t>
      </w:r>
    </w:p>
    <w:p w:rsidR="006B30CB" w:rsidRPr="00BC790B" w:rsidRDefault="006B30CB" w:rsidP="00B47BDC">
      <w:pPr>
        <w:pStyle w:val="Cmsor2"/>
        <w:numPr>
          <w:ilvl w:val="1"/>
          <w:numId w:val="19"/>
        </w:numPr>
        <w:tabs>
          <w:tab w:val="left" w:pos="567"/>
        </w:tabs>
        <w:spacing w:before="0" w:after="0"/>
        <w:ind w:left="0" w:firstLine="0"/>
        <w:rPr>
          <w:sz w:val="23"/>
          <w:szCs w:val="23"/>
        </w:rPr>
      </w:pPr>
      <w:r w:rsidRPr="00BC790B">
        <w:rPr>
          <w:sz w:val="23"/>
          <w:szCs w:val="23"/>
        </w:rPr>
        <w:t>A Vállalkozó köteles a feltárt, megállapított hibákat a megjelölt határidőben és megfelelő minőségben kijavítani, illetőleg jótállási, szavatossági kötelezettségeinek eleget tenni.</w:t>
      </w:r>
    </w:p>
    <w:p w:rsidR="006B30CB" w:rsidRPr="00BC790B" w:rsidRDefault="006B30CB" w:rsidP="00B47BDC">
      <w:pPr>
        <w:pStyle w:val="Cmsor2"/>
        <w:numPr>
          <w:ilvl w:val="1"/>
          <w:numId w:val="19"/>
        </w:numPr>
        <w:tabs>
          <w:tab w:val="left" w:pos="567"/>
        </w:tabs>
        <w:spacing w:before="0" w:after="0"/>
        <w:ind w:left="0" w:firstLine="0"/>
        <w:rPr>
          <w:sz w:val="23"/>
          <w:szCs w:val="23"/>
        </w:rPr>
      </w:pPr>
      <w:r w:rsidRPr="00BC790B">
        <w:rPr>
          <w:sz w:val="23"/>
          <w:szCs w:val="23"/>
        </w:rPr>
        <w:t>A Vállalkozó köteles továbbá mindazon információk átadására, dokumentációk (bizonylatok, minősítések stb.) vezetésére, megőrzésére, megfelelő mennyiségben és formában történő átadására, amelyeknek elkészítését, átadását, megőrzését a Megrendelő igényli, és/vagy jogszabályok előírják.</w:t>
      </w:r>
    </w:p>
    <w:p w:rsidR="006B30CB" w:rsidRPr="00BC790B" w:rsidRDefault="006B30CB" w:rsidP="00B47BDC">
      <w:pPr>
        <w:pStyle w:val="Cmsor2"/>
        <w:numPr>
          <w:ilvl w:val="1"/>
          <w:numId w:val="19"/>
        </w:numPr>
        <w:tabs>
          <w:tab w:val="left" w:pos="567"/>
        </w:tabs>
        <w:spacing w:before="0" w:after="0"/>
        <w:ind w:left="0" w:firstLine="0"/>
        <w:rPr>
          <w:sz w:val="23"/>
          <w:szCs w:val="23"/>
        </w:rPr>
      </w:pPr>
      <w:r w:rsidRPr="00BC790B">
        <w:rPr>
          <w:sz w:val="23"/>
          <w:szCs w:val="23"/>
        </w:rPr>
        <w:t>A Vállalkozó köteles megtenni a jogszabályokban előírt intézkedéseket a környezet védelmére a munkaterületen és azon kívül, valamint elkerülni a személyek, közvagyon vagy egyebek károsodását és sérülését, amely légszennyezés, zaj, vagy egyéb okból a Vállalkozó tevékenysége következtében keletkezik.</w:t>
      </w:r>
    </w:p>
    <w:p w:rsidR="006B30CB" w:rsidRPr="00BC790B" w:rsidRDefault="006B30CB" w:rsidP="00B47BDC">
      <w:pPr>
        <w:pStyle w:val="Cmsor2"/>
        <w:numPr>
          <w:ilvl w:val="1"/>
          <w:numId w:val="19"/>
        </w:numPr>
        <w:tabs>
          <w:tab w:val="left" w:pos="567"/>
        </w:tabs>
        <w:spacing w:before="0" w:after="0"/>
        <w:ind w:left="0" w:firstLine="0"/>
        <w:rPr>
          <w:sz w:val="23"/>
          <w:szCs w:val="23"/>
        </w:rPr>
      </w:pPr>
      <w:r w:rsidRPr="00BC790B">
        <w:rPr>
          <w:sz w:val="23"/>
          <w:szCs w:val="23"/>
        </w:rPr>
        <w:t xml:space="preserve">A Vállalkozó köteles a munkaterületet folyamatosan tisztántartani és a tevékenysége során keletkező hulladékot szükség szerint, de legalább hetente saját költségén elszállítani. </w:t>
      </w:r>
      <w:r w:rsidR="00DB7DFC" w:rsidRPr="00BC790B">
        <w:rPr>
          <w:sz w:val="23"/>
          <w:szCs w:val="23"/>
        </w:rPr>
        <w:t>A munkaterület és</w:t>
      </w:r>
      <w:r w:rsidRPr="00BC790B">
        <w:rPr>
          <w:sz w:val="23"/>
          <w:szCs w:val="23"/>
        </w:rPr>
        <w:t xml:space="preserve"> környezetét a munka befejezésekor a Vállalkozó köteles az eredeti állapotnak megfelelően helyreállítani.</w:t>
      </w:r>
    </w:p>
    <w:p w:rsidR="006B30CB" w:rsidRPr="00BC790B" w:rsidRDefault="006B30CB" w:rsidP="00B47BDC">
      <w:pPr>
        <w:pStyle w:val="Cmsor2"/>
        <w:numPr>
          <w:ilvl w:val="1"/>
          <w:numId w:val="19"/>
        </w:numPr>
        <w:tabs>
          <w:tab w:val="left" w:pos="567"/>
        </w:tabs>
        <w:spacing w:before="0" w:after="0"/>
        <w:ind w:left="0" w:firstLine="0"/>
        <w:rPr>
          <w:sz w:val="23"/>
          <w:szCs w:val="23"/>
        </w:rPr>
      </w:pPr>
      <w:r w:rsidRPr="00BC790B">
        <w:rPr>
          <w:sz w:val="23"/>
          <w:szCs w:val="23"/>
        </w:rPr>
        <w:t>A Vállalkozó alvállalkozói közreműködést igénybe vehet.</w:t>
      </w:r>
    </w:p>
    <w:p w:rsidR="006B30CB" w:rsidRPr="00BC790B" w:rsidRDefault="006B30CB" w:rsidP="00B47BDC">
      <w:pPr>
        <w:pStyle w:val="Cmsor2"/>
        <w:numPr>
          <w:ilvl w:val="1"/>
          <w:numId w:val="19"/>
        </w:numPr>
        <w:tabs>
          <w:tab w:val="left" w:pos="567"/>
        </w:tabs>
        <w:spacing w:before="0" w:after="0"/>
        <w:ind w:left="0" w:firstLine="0"/>
        <w:rPr>
          <w:sz w:val="23"/>
          <w:szCs w:val="23"/>
        </w:rPr>
      </w:pPr>
      <w:r w:rsidRPr="00BC790B">
        <w:rPr>
          <w:sz w:val="23"/>
          <w:szCs w:val="23"/>
        </w:rPr>
        <w:t>A Vállalkozó kötelezettsége a megvalósulási terv elkészítése, amelyet a műszaki átadás-átvételi eljárás megkezdése előtt legkésőbb 24 órával a Megrendelőnek átad.</w:t>
      </w:r>
    </w:p>
    <w:p w:rsidR="00521314" w:rsidRPr="00BC790B" w:rsidRDefault="00521314" w:rsidP="00B47BDC">
      <w:pPr>
        <w:pStyle w:val="Cmsor2"/>
        <w:numPr>
          <w:ilvl w:val="1"/>
          <w:numId w:val="19"/>
        </w:numPr>
        <w:tabs>
          <w:tab w:val="left" w:pos="567"/>
        </w:tabs>
        <w:spacing w:before="0" w:after="0"/>
        <w:ind w:left="0" w:firstLine="0"/>
        <w:rPr>
          <w:sz w:val="23"/>
          <w:szCs w:val="23"/>
        </w:rPr>
      </w:pPr>
      <w:r w:rsidRPr="00BC790B">
        <w:rPr>
          <w:sz w:val="23"/>
          <w:szCs w:val="23"/>
        </w:rPr>
        <w:t>A Vállalkozónak a 322/2015. (X.30.) Korm. rendelet alapján legkésőbb a szerződéskötés időpontjára legalább 6.000.000 Ft/év, azaz hatmillió forint/év összegű szakmai felelősségbiztosítással kell rendelkeznie, amelynek biztosítási limit összege is legalább 1.000.000 Ft/káresemény, azaz egymillió forint/káresemény. Vállalkozó a szerződés teljes időtartama alatt köteles felelősségbiztosítását érvényben tartani</w:t>
      </w:r>
      <w:r w:rsidR="00576D9B" w:rsidRPr="00BC790B">
        <w:rPr>
          <w:sz w:val="23"/>
          <w:szCs w:val="23"/>
        </w:rPr>
        <w:t>.</w:t>
      </w:r>
    </w:p>
    <w:p w:rsidR="00521314" w:rsidRPr="00BC790B" w:rsidRDefault="00521314" w:rsidP="00B47BDC">
      <w:pPr>
        <w:pStyle w:val="Cmsor2"/>
        <w:numPr>
          <w:ilvl w:val="1"/>
          <w:numId w:val="19"/>
        </w:numPr>
        <w:tabs>
          <w:tab w:val="left" w:pos="567"/>
        </w:tabs>
        <w:spacing w:before="0" w:after="0"/>
        <w:ind w:left="0" w:firstLine="0"/>
        <w:rPr>
          <w:sz w:val="23"/>
          <w:szCs w:val="23"/>
        </w:rPr>
      </w:pPr>
      <w:r w:rsidRPr="00BC790B">
        <w:rPr>
          <w:sz w:val="23"/>
          <w:szCs w:val="23"/>
        </w:rPr>
        <w:t xml:space="preserve">A biztosítási kötvény és az utolsó díjfizetés igazolás másolatát a Vállalkozó köteles a szerződés aláírásakor a Megrendelő részére átadni, amely a Szerződés 4. mellékletét képezi. </w:t>
      </w:r>
    </w:p>
    <w:p w:rsidR="00521314" w:rsidRPr="00BC790B" w:rsidRDefault="00521314" w:rsidP="00B47BDC">
      <w:pPr>
        <w:pStyle w:val="Cmsor2"/>
        <w:numPr>
          <w:ilvl w:val="1"/>
          <w:numId w:val="19"/>
        </w:numPr>
        <w:tabs>
          <w:tab w:val="left" w:pos="567"/>
        </w:tabs>
        <w:spacing w:before="0" w:after="0"/>
        <w:ind w:left="0" w:firstLine="0"/>
        <w:rPr>
          <w:sz w:val="23"/>
          <w:szCs w:val="23"/>
        </w:rPr>
      </w:pPr>
      <w:r w:rsidRPr="00BC790B">
        <w:rPr>
          <w:sz w:val="23"/>
          <w:szCs w:val="23"/>
        </w:rPr>
        <w:t>A Vállalkozó köteles az elkészült rendszer használatáról oktatást tartani a Megrendelő képviselőinek.</w:t>
      </w:r>
    </w:p>
    <w:p w:rsidR="00521314" w:rsidRPr="00BC790B" w:rsidRDefault="00521314" w:rsidP="00B47BDC">
      <w:pPr>
        <w:pStyle w:val="Cmsor2"/>
        <w:numPr>
          <w:ilvl w:val="1"/>
          <w:numId w:val="19"/>
        </w:numPr>
        <w:tabs>
          <w:tab w:val="left" w:pos="567"/>
        </w:tabs>
        <w:spacing w:before="0" w:after="0"/>
        <w:ind w:left="0" w:firstLine="0"/>
        <w:rPr>
          <w:sz w:val="23"/>
          <w:szCs w:val="23"/>
        </w:rPr>
      </w:pPr>
      <w:r w:rsidRPr="00BC790B">
        <w:rPr>
          <w:sz w:val="23"/>
          <w:szCs w:val="23"/>
        </w:rPr>
        <w:t>A Vállalkozó köteles helyreállítani az épületen belül az általa, illetve az alvállalkozói által okozott károkat.</w:t>
      </w:r>
    </w:p>
    <w:p w:rsidR="00521314" w:rsidRPr="00BC790B" w:rsidRDefault="00521314" w:rsidP="00B47BDC">
      <w:pPr>
        <w:pStyle w:val="Cmsor2"/>
        <w:numPr>
          <w:ilvl w:val="1"/>
          <w:numId w:val="19"/>
        </w:numPr>
        <w:tabs>
          <w:tab w:val="left" w:pos="567"/>
        </w:tabs>
        <w:spacing w:before="0" w:after="0"/>
        <w:ind w:left="0" w:firstLine="0"/>
        <w:rPr>
          <w:sz w:val="23"/>
          <w:szCs w:val="23"/>
        </w:rPr>
      </w:pPr>
      <w:r w:rsidRPr="00BC790B">
        <w:rPr>
          <w:sz w:val="23"/>
          <w:szCs w:val="23"/>
        </w:rPr>
        <w:t>A Vállalkozó a munkaterületen tartózkodó, erre általa feljogosított személy azonosításáról köteles gondoskodni. E kötelezettsége elmulasztásáért önálló, másra át nem hárítható felelősséget visel. A Vállalkozó elfogadja, hogy az azonosítással nem rendelkező dolgozókat a Megrendelő jogosult kitiltani az építési területről.</w:t>
      </w:r>
    </w:p>
    <w:p w:rsidR="00521314" w:rsidRPr="00BC790B" w:rsidRDefault="00521314" w:rsidP="00B47BDC">
      <w:pPr>
        <w:pStyle w:val="Cmsor2"/>
        <w:numPr>
          <w:ilvl w:val="1"/>
          <w:numId w:val="19"/>
        </w:numPr>
        <w:tabs>
          <w:tab w:val="left" w:pos="567"/>
        </w:tabs>
        <w:spacing w:before="0" w:after="0"/>
        <w:ind w:left="0" w:firstLine="0"/>
        <w:rPr>
          <w:sz w:val="23"/>
          <w:szCs w:val="23"/>
        </w:rPr>
      </w:pPr>
      <w:r w:rsidRPr="00BC790B">
        <w:rPr>
          <w:sz w:val="23"/>
          <w:szCs w:val="23"/>
        </w:rPr>
        <w:t xml:space="preserve">A Vállalkozó rögzíti, hogy rendelkezik a mindenkor hatályban lévő jogszabályokban meghatározott mindazon képesítéssel/jogosultsággal, amelyek a vállalkozói kivitelezői tevékenység végzésére, valamint </w:t>
      </w:r>
      <w:r w:rsidRPr="00BC790B">
        <w:rPr>
          <w:sz w:val="23"/>
          <w:szCs w:val="23"/>
        </w:rPr>
        <w:lastRenderedPageBreak/>
        <w:t>az üzembe helyezésre őt feljogosítják. A Vállalkozó kijelenti, hogy rendelkezik 1 fő, a 45/2011. (XII.7.) BM rendelet 1. melléklete szerinti tűzvédelmi szakvizsgával rendelkező szakemberrel, valamint 1 fő, a 375/2011. (XII.31.) Korm. rendelet szerinti TUJ jogosultsággal rendelkező üzembe helyező mérnökkel.</w:t>
      </w:r>
    </w:p>
    <w:p w:rsidR="005A2F01" w:rsidRPr="00BC790B" w:rsidRDefault="005A2F01" w:rsidP="00B47BDC">
      <w:pPr>
        <w:pStyle w:val="Cmsor2"/>
        <w:numPr>
          <w:ilvl w:val="0"/>
          <w:numId w:val="0"/>
        </w:numPr>
        <w:spacing w:before="0" w:after="0"/>
        <w:rPr>
          <w:sz w:val="23"/>
          <w:szCs w:val="23"/>
        </w:rPr>
      </w:pPr>
    </w:p>
    <w:p w:rsidR="005A2F01" w:rsidRPr="00BC790B" w:rsidRDefault="005A2F01" w:rsidP="00B47BDC">
      <w:pPr>
        <w:numPr>
          <w:ilvl w:val="0"/>
          <w:numId w:val="19"/>
        </w:numPr>
        <w:rPr>
          <w:b/>
          <w:bCs/>
          <w:sz w:val="23"/>
          <w:szCs w:val="23"/>
        </w:rPr>
      </w:pPr>
      <w:r w:rsidRPr="00BC790B">
        <w:rPr>
          <w:b/>
          <w:bCs/>
          <w:sz w:val="23"/>
          <w:szCs w:val="23"/>
        </w:rPr>
        <w:t>Teljesítés</w:t>
      </w:r>
    </w:p>
    <w:p w:rsidR="005A2F01" w:rsidRPr="00BC790B" w:rsidRDefault="005A2F01" w:rsidP="005A2F01">
      <w:pPr>
        <w:spacing w:line="276" w:lineRule="auto"/>
        <w:jc w:val="both"/>
        <w:rPr>
          <w:sz w:val="23"/>
          <w:szCs w:val="23"/>
        </w:rPr>
      </w:pPr>
    </w:p>
    <w:p w:rsidR="005A2F01" w:rsidRPr="00BC790B" w:rsidRDefault="005A2F01" w:rsidP="00B47BDC">
      <w:pPr>
        <w:pStyle w:val="Cmsor2"/>
        <w:numPr>
          <w:ilvl w:val="1"/>
          <w:numId w:val="19"/>
        </w:numPr>
        <w:tabs>
          <w:tab w:val="left" w:pos="567"/>
        </w:tabs>
        <w:spacing w:before="0" w:after="0"/>
        <w:ind w:left="0" w:firstLine="0"/>
        <w:rPr>
          <w:sz w:val="23"/>
          <w:szCs w:val="23"/>
        </w:rPr>
      </w:pPr>
      <w:r w:rsidRPr="00BC790B">
        <w:rPr>
          <w:sz w:val="23"/>
          <w:szCs w:val="23"/>
        </w:rPr>
        <w:t>A Vállalkozó teljesítése akkor tekinthető szerződésszerűnek, ha a munkát az előírt határidőben megfelelő mennyiségben és minőségben elvégezte.</w:t>
      </w:r>
    </w:p>
    <w:p w:rsidR="005A2F01" w:rsidRPr="00BC790B" w:rsidRDefault="005A2F01" w:rsidP="00B47BDC">
      <w:pPr>
        <w:pStyle w:val="Cmsor2"/>
        <w:numPr>
          <w:ilvl w:val="1"/>
          <w:numId w:val="19"/>
        </w:numPr>
        <w:tabs>
          <w:tab w:val="left" w:pos="567"/>
        </w:tabs>
        <w:spacing w:before="0" w:after="0"/>
        <w:ind w:left="0" w:firstLine="0"/>
        <w:rPr>
          <w:sz w:val="23"/>
          <w:szCs w:val="23"/>
        </w:rPr>
      </w:pPr>
      <w:r w:rsidRPr="00BC790B">
        <w:rPr>
          <w:sz w:val="23"/>
          <w:szCs w:val="23"/>
        </w:rPr>
        <w:t>A teljesítés igazolására Szász József osztályvezető jogosult.</w:t>
      </w:r>
    </w:p>
    <w:p w:rsidR="005A2F01" w:rsidRPr="00BC790B" w:rsidRDefault="005A2F01" w:rsidP="00B47BDC">
      <w:pPr>
        <w:pStyle w:val="Cmsor2"/>
        <w:numPr>
          <w:ilvl w:val="1"/>
          <w:numId w:val="19"/>
        </w:numPr>
        <w:tabs>
          <w:tab w:val="left" w:pos="567"/>
        </w:tabs>
        <w:spacing w:before="0" w:after="0"/>
        <w:ind w:left="0" w:firstLine="0"/>
        <w:rPr>
          <w:sz w:val="23"/>
          <w:szCs w:val="23"/>
        </w:rPr>
      </w:pPr>
      <w:r w:rsidRPr="00BC790B">
        <w:rPr>
          <w:sz w:val="23"/>
          <w:szCs w:val="23"/>
        </w:rPr>
        <w:t>A műszaki átadás-átvételi eljárás időpontját a Vállalkozó készre jelentése alapján a Megrendelő tűzi ki.</w:t>
      </w:r>
    </w:p>
    <w:p w:rsidR="005A2F01" w:rsidRPr="00BC790B" w:rsidRDefault="005A2F01" w:rsidP="00B47BDC">
      <w:pPr>
        <w:pStyle w:val="Cmsor2"/>
        <w:numPr>
          <w:ilvl w:val="1"/>
          <w:numId w:val="19"/>
        </w:numPr>
        <w:tabs>
          <w:tab w:val="left" w:pos="567"/>
        </w:tabs>
        <w:spacing w:before="0" w:after="0"/>
        <w:ind w:left="0" w:firstLine="0"/>
        <w:rPr>
          <w:sz w:val="23"/>
          <w:szCs w:val="23"/>
        </w:rPr>
      </w:pPr>
      <w:r w:rsidRPr="00BC790B">
        <w:rPr>
          <w:sz w:val="23"/>
          <w:szCs w:val="23"/>
        </w:rPr>
        <w:t xml:space="preserve">Határidőben teljesít a Vállalkozó, ha a műszaki átadás-átvételi eljárás Szerződésben előírt befejezési határidőn belül, vagy a határnapon megkezdődik, és annak alapján a munkát a Megrendelő hiba és hiánymentesen átveszi. </w:t>
      </w:r>
    </w:p>
    <w:p w:rsidR="005A2F01" w:rsidRPr="00BC790B" w:rsidRDefault="005A2F01" w:rsidP="00B47BDC">
      <w:pPr>
        <w:pStyle w:val="Cmsor2"/>
        <w:numPr>
          <w:ilvl w:val="1"/>
          <w:numId w:val="19"/>
        </w:numPr>
        <w:tabs>
          <w:tab w:val="left" w:pos="567"/>
        </w:tabs>
        <w:spacing w:before="0" w:after="0"/>
        <w:ind w:left="0" w:firstLine="0"/>
        <w:rPr>
          <w:sz w:val="23"/>
          <w:szCs w:val="23"/>
        </w:rPr>
      </w:pPr>
      <w:r w:rsidRPr="00BC790B">
        <w:rPr>
          <w:sz w:val="23"/>
          <w:szCs w:val="23"/>
        </w:rPr>
        <w:t>Hibás teljesítés esetén a Vállalkozó a Megrendelő felszólítására köteles a hiba kijavítását haladéktalanul megkezdeni, és a műszaki ellenőr által megjelölt határidőn belül teljes körűen befejezni.</w:t>
      </w:r>
    </w:p>
    <w:p w:rsidR="00DB7DFC" w:rsidRPr="00BC790B" w:rsidRDefault="005A2F01" w:rsidP="00B47BDC">
      <w:pPr>
        <w:pStyle w:val="Cmsor2"/>
        <w:numPr>
          <w:ilvl w:val="1"/>
          <w:numId w:val="19"/>
        </w:numPr>
        <w:tabs>
          <w:tab w:val="left" w:pos="567"/>
        </w:tabs>
        <w:spacing w:before="0" w:after="0"/>
        <w:ind w:left="0" w:firstLine="0"/>
        <w:rPr>
          <w:sz w:val="23"/>
          <w:szCs w:val="23"/>
        </w:rPr>
      </w:pPr>
      <w:r w:rsidRPr="00BC790B">
        <w:rPr>
          <w:sz w:val="23"/>
          <w:szCs w:val="23"/>
        </w:rPr>
        <w:t>Amennyiben a Vállalkozó a hiba javítását megtagadja, nem kezdi meg, a hiba javítását nem megfelelő minőségben, mennyiségben végzi, vagy határidőben nem fejezi be, a Megrendelő jogosult a Vállalkozó terhére a hibát más Vállalkoz</w:t>
      </w:r>
      <w:r w:rsidR="00DB7DFC" w:rsidRPr="00BC790B">
        <w:rPr>
          <w:sz w:val="23"/>
          <w:szCs w:val="23"/>
        </w:rPr>
        <w:t>ó igénybevételével kijavíttatni.</w:t>
      </w:r>
    </w:p>
    <w:p w:rsidR="005A177C" w:rsidRPr="00BC790B" w:rsidRDefault="005A177C" w:rsidP="00B47BDC">
      <w:pPr>
        <w:pStyle w:val="Cmsor2"/>
        <w:numPr>
          <w:ilvl w:val="1"/>
          <w:numId w:val="19"/>
        </w:numPr>
        <w:tabs>
          <w:tab w:val="left" w:pos="567"/>
        </w:tabs>
        <w:spacing w:before="0" w:after="0"/>
        <w:ind w:left="0" w:firstLine="0"/>
        <w:rPr>
          <w:sz w:val="23"/>
          <w:szCs w:val="23"/>
        </w:rPr>
      </w:pPr>
      <w:r w:rsidRPr="00BC790B">
        <w:rPr>
          <w:sz w:val="23"/>
          <w:szCs w:val="23"/>
        </w:rPr>
        <w:t>A Kbt. 135. § (2) bekezdése szerint, ha a Vállalkozó írásbeli értesítésére (készre jelentés) a Megrendelő a Szerződésben az átadás-átvételi eljárás megkezdésére meghatározott határidőt követő tizenöt napon belül nem kezdi meg az átadás-átvételi eljárást, vagy megkezdi, de a Szerződésben – a Polgári Törvénykönyvről szóló 2013. évi V. törvény (a továbbiakban: Ptk.) 6:247. § (2) bekezdésére figyelemmel – meghatározott határidőben nem fejezi be, a Vállalkozó kérésére a teljesítésigazolást köteles kiadni.</w:t>
      </w:r>
    </w:p>
    <w:p w:rsidR="005A177C" w:rsidRPr="00BC790B" w:rsidRDefault="005A177C" w:rsidP="005A177C">
      <w:pPr>
        <w:pStyle w:val="Cmsor3"/>
        <w:numPr>
          <w:ilvl w:val="0"/>
          <w:numId w:val="0"/>
        </w:numPr>
        <w:spacing w:before="0" w:after="0"/>
        <w:rPr>
          <w:sz w:val="23"/>
          <w:szCs w:val="23"/>
        </w:rPr>
      </w:pPr>
    </w:p>
    <w:p w:rsidR="00DB7DFC" w:rsidRPr="00BC790B" w:rsidRDefault="00DB7DFC" w:rsidP="00B47BDC">
      <w:pPr>
        <w:numPr>
          <w:ilvl w:val="0"/>
          <w:numId w:val="19"/>
        </w:numPr>
        <w:rPr>
          <w:b/>
          <w:bCs/>
          <w:sz w:val="23"/>
          <w:szCs w:val="23"/>
        </w:rPr>
      </w:pPr>
      <w:r w:rsidRPr="00BC790B">
        <w:rPr>
          <w:b/>
          <w:bCs/>
          <w:sz w:val="23"/>
          <w:szCs w:val="23"/>
        </w:rPr>
        <w:t>A szerződés hatálybalépése, megszűnése</w:t>
      </w:r>
    </w:p>
    <w:p w:rsidR="00DB7DFC" w:rsidRPr="00BC790B" w:rsidRDefault="00DB7DFC" w:rsidP="00DB7DFC">
      <w:pPr>
        <w:spacing w:line="276" w:lineRule="auto"/>
        <w:jc w:val="both"/>
        <w:rPr>
          <w:sz w:val="23"/>
          <w:szCs w:val="23"/>
        </w:rPr>
      </w:pP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A szerződés mindkét fél általi aláírást követően a későbbi aláírás időpontjában jön létre érvényesen és lép hatályba.</w:t>
      </w: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A szerződés megszűnik:</w:t>
      </w:r>
    </w:p>
    <w:p w:rsidR="00DB7DFC" w:rsidRPr="00BC790B" w:rsidRDefault="00DB7DFC" w:rsidP="00B47BDC">
      <w:pPr>
        <w:numPr>
          <w:ilvl w:val="0"/>
          <w:numId w:val="66"/>
        </w:numPr>
        <w:tabs>
          <w:tab w:val="clear" w:pos="720"/>
          <w:tab w:val="num" w:pos="284"/>
        </w:tabs>
        <w:ind w:left="0" w:firstLine="0"/>
        <w:jc w:val="both"/>
        <w:rPr>
          <w:sz w:val="23"/>
          <w:szCs w:val="23"/>
        </w:rPr>
      </w:pPr>
      <w:r w:rsidRPr="00BC790B">
        <w:rPr>
          <w:sz w:val="23"/>
          <w:szCs w:val="23"/>
        </w:rPr>
        <w:t>a Felek közös megegyezése esetén írásbeli közös nyilatkozatukkal, az abban megjelölt napon és feltételekkel;</w:t>
      </w:r>
    </w:p>
    <w:p w:rsidR="00DB7DFC" w:rsidRPr="00BC790B" w:rsidRDefault="00DB7DFC" w:rsidP="00B47BDC">
      <w:pPr>
        <w:numPr>
          <w:ilvl w:val="0"/>
          <w:numId w:val="66"/>
        </w:numPr>
        <w:tabs>
          <w:tab w:val="clear" w:pos="720"/>
          <w:tab w:val="num" w:pos="284"/>
        </w:tabs>
        <w:ind w:left="0" w:firstLine="0"/>
        <w:jc w:val="both"/>
        <w:rPr>
          <w:sz w:val="23"/>
          <w:szCs w:val="23"/>
        </w:rPr>
      </w:pPr>
      <w:r w:rsidRPr="00BC790B">
        <w:rPr>
          <w:sz w:val="23"/>
          <w:szCs w:val="23"/>
        </w:rPr>
        <w:t>a határozott idő lejártával, kivéve, ha a szerződés eltérően rendelkezik, illetve a szerződés szerinti munka elvégzésével;</w:t>
      </w:r>
    </w:p>
    <w:p w:rsidR="00DB7DFC" w:rsidRPr="00BC790B" w:rsidRDefault="00DB7DFC" w:rsidP="00B47BDC">
      <w:pPr>
        <w:numPr>
          <w:ilvl w:val="0"/>
          <w:numId w:val="66"/>
        </w:numPr>
        <w:tabs>
          <w:tab w:val="clear" w:pos="720"/>
          <w:tab w:val="num" w:pos="284"/>
        </w:tabs>
        <w:ind w:left="0" w:firstLine="0"/>
        <w:jc w:val="both"/>
        <w:rPr>
          <w:sz w:val="23"/>
          <w:szCs w:val="23"/>
        </w:rPr>
      </w:pPr>
      <w:r w:rsidRPr="00BC790B">
        <w:rPr>
          <w:sz w:val="23"/>
          <w:szCs w:val="23"/>
        </w:rPr>
        <w:t>bármelyik fél azonnali hatályú felmondásával, a másik fél súlyos szerződésszegése esetén.</w:t>
      </w: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A szerződés megszűnése esetén a Felek egymással elszámolnak.</w:t>
      </w:r>
    </w:p>
    <w:p w:rsidR="00726793" w:rsidRPr="00BC790B" w:rsidRDefault="00726793" w:rsidP="00B47BDC">
      <w:pPr>
        <w:pStyle w:val="Cmsor2"/>
        <w:numPr>
          <w:ilvl w:val="1"/>
          <w:numId w:val="19"/>
        </w:numPr>
        <w:tabs>
          <w:tab w:val="left" w:pos="567"/>
        </w:tabs>
        <w:spacing w:before="0" w:after="0"/>
        <w:ind w:left="0" w:firstLine="0"/>
        <w:rPr>
          <w:sz w:val="23"/>
          <w:szCs w:val="23"/>
        </w:rPr>
      </w:pPr>
      <w:r w:rsidRPr="00BC790B">
        <w:rPr>
          <w:sz w:val="23"/>
          <w:szCs w:val="23"/>
        </w:rPr>
        <w:t>A Megrendelő a Kbt. 143. § (1) bekezdése szerinti esetekben a Szerződést azonnali hatállyal felmondhatja vagy – a Ptk-ban foglaltak szerint – a Szerződéstől elállhat.</w:t>
      </w:r>
    </w:p>
    <w:p w:rsidR="00726793" w:rsidRPr="00BC790B" w:rsidRDefault="00726793" w:rsidP="00B47BDC">
      <w:pPr>
        <w:pStyle w:val="Cmsor2"/>
        <w:numPr>
          <w:ilvl w:val="1"/>
          <w:numId w:val="19"/>
        </w:numPr>
        <w:tabs>
          <w:tab w:val="left" w:pos="567"/>
        </w:tabs>
        <w:spacing w:before="0" w:after="0"/>
        <w:ind w:left="0" w:firstLine="0"/>
        <w:rPr>
          <w:sz w:val="23"/>
          <w:szCs w:val="23"/>
        </w:rPr>
      </w:pPr>
      <w:r w:rsidRPr="00BC790B">
        <w:rPr>
          <w:sz w:val="23"/>
          <w:szCs w:val="23"/>
        </w:rPr>
        <w:t xml:space="preserve"> A Megrendelő a Kbt. 143. § (2) bekezdése szerint köteles a Szerződést azonnali hatállyal felmondani, vagy – a Ptk-ban foglaltak szerint – attól elállni, ha a Szerződés megkötését követően jut tudomására, hogy a Vállalkozóként szerződő fél tekintetében a közbeszerzési eljárás során kizáró ok állt fenn, és ezért ki kellett volna zárni a közbeszerzési eljárásból.</w:t>
      </w:r>
    </w:p>
    <w:p w:rsidR="00726793" w:rsidRPr="00BC790B" w:rsidRDefault="00726793" w:rsidP="00B47BDC">
      <w:pPr>
        <w:pStyle w:val="Cmsor2"/>
        <w:numPr>
          <w:ilvl w:val="1"/>
          <w:numId w:val="19"/>
        </w:numPr>
        <w:tabs>
          <w:tab w:val="left" w:pos="567"/>
        </w:tabs>
        <w:spacing w:before="0" w:after="0"/>
        <w:ind w:left="0" w:firstLine="0"/>
        <w:rPr>
          <w:sz w:val="23"/>
          <w:szCs w:val="23"/>
        </w:rPr>
      </w:pPr>
      <w:r w:rsidRPr="00BC790B">
        <w:rPr>
          <w:sz w:val="23"/>
          <w:szCs w:val="23"/>
        </w:rPr>
        <w:t>A Megrendelő a Kbt. 143. § (3) bekezdése alapján jogosult és egyben köteles a szerződést felmondani, ha</w:t>
      </w:r>
    </w:p>
    <w:p w:rsidR="00726793" w:rsidRPr="00BC790B" w:rsidRDefault="00726793" w:rsidP="00B47BDC">
      <w:pPr>
        <w:pStyle w:val="Cmsor2"/>
        <w:numPr>
          <w:ilvl w:val="0"/>
          <w:numId w:val="33"/>
        </w:numPr>
        <w:tabs>
          <w:tab w:val="left" w:pos="284"/>
        </w:tabs>
        <w:spacing w:before="0" w:after="0"/>
        <w:ind w:left="0" w:firstLine="0"/>
        <w:rPr>
          <w:sz w:val="23"/>
          <w:szCs w:val="23"/>
        </w:rPr>
      </w:pPr>
      <w:r w:rsidRPr="00BC790B">
        <w:rPr>
          <w:sz w:val="23"/>
          <w:szCs w:val="23"/>
        </w:rPr>
        <w:t>a Vállalkozóban közvetetten vagy közvetlenül 25%-ot meghaladó tulajdoni részesedést szerez olyan jogi személy vagy személyes joga szerint jogképes szervezet, amely tekintetében fennáll a Kbt. 62. § (1) bekezdés k) pont kb) alpontjában meghatározott feltétel.</w:t>
      </w:r>
    </w:p>
    <w:p w:rsidR="00726793" w:rsidRPr="00BC790B" w:rsidRDefault="00726793" w:rsidP="00B47BDC">
      <w:pPr>
        <w:pStyle w:val="Cmsor2"/>
        <w:numPr>
          <w:ilvl w:val="0"/>
          <w:numId w:val="33"/>
        </w:numPr>
        <w:tabs>
          <w:tab w:val="left" w:pos="284"/>
        </w:tabs>
        <w:spacing w:before="0" w:after="0"/>
        <w:ind w:left="0" w:firstLine="0"/>
        <w:rPr>
          <w:sz w:val="23"/>
          <w:szCs w:val="23"/>
        </w:rPr>
      </w:pPr>
      <w:r w:rsidRPr="00BC790B">
        <w:rPr>
          <w:sz w:val="23"/>
          <w:szCs w:val="23"/>
        </w:rPr>
        <w:t>a Vállalkozó közvetetten vagy közvetlenül 25%-ot meghaladó tulajdoni részesedést szerez olyan jogi személy vagy személyes joga szerint jogképes szervezetben, amely tekintetében fennáll a Kbt. 62. § (1) bekezdés k) pont kb) alpontjában meghatározott feltétel.</w:t>
      </w:r>
    </w:p>
    <w:p w:rsidR="00580282" w:rsidRPr="00BC790B" w:rsidRDefault="00580282" w:rsidP="00B47BDC">
      <w:pPr>
        <w:rPr>
          <w:sz w:val="23"/>
          <w:szCs w:val="23"/>
          <w:lang w:eastAsia="en-US" w:bidi="en-US"/>
        </w:rPr>
      </w:pPr>
    </w:p>
    <w:p w:rsidR="00DB7DFC" w:rsidRPr="00BC790B" w:rsidRDefault="00DB7DFC" w:rsidP="00B47BDC">
      <w:pPr>
        <w:numPr>
          <w:ilvl w:val="0"/>
          <w:numId w:val="19"/>
        </w:numPr>
        <w:rPr>
          <w:b/>
          <w:bCs/>
          <w:sz w:val="23"/>
          <w:szCs w:val="23"/>
        </w:rPr>
      </w:pPr>
      <w:r w:rsidRPr="00BC790B">
        <w:rPr>
          <w:b/>
          <w:bCs/>
          <w:sz w:val="23"/>
          <w:szCs w:val="23"/>
        </w:rPr>
        <w:t>A szerződés biztosítékai</w:t>
      </w:r>
    </w:p>
    <w:p w:rsidR="00DB7DFC" w:rsidRPr="00BC790B" w:rsidRDefault="00DB7DFC" w:rsidP="00DB7DFC">
      <w:pPr>
        <w:ind w:left="540" w:hanging="540"/>
        <w:jc w:val="both"/>
        <w:rPr>
          <w:sz w:val="23"/>
          <w:szCs w:val="23"/>
        </w:rPr>
      </w:pP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 xml:space="preserve">A Felek a szerződésben rögzített határidő elmulasztása esetére késedelmi kötbért kötnek ki. </w:t>
      </w:r>
    </w:p>
    <w:p w:rsidR="00580282"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lastRenderedPageBreak/>
        <w:t>A F</w:t>
      </w:r>
      <w:r w:rsidR="00202F58" w:rsidRPr="00BC790B">
        <w:rPr>
          <w:sz w:val="23"/>
          <w:szCs w:val="23"/>
        </w:rPr>
        <w:t>elek a késedelmi mértéke minden késedelemmel érintett naptári nap után az áfa és tartalékkeret nélkül számított nettó vállalkozói díj 0,5 %-a.</w:t>
      </w:r>
      <w:r w:rsidR="00580282" w:rsidRPr="00BC790B">
        <w:rPr>
          <w:sz w:val="23"/>
          <w:szCs w:val="23"/>
        </w:rPr>
        <w:t xml:space="preserve"> </w:t>
      </w:r>
      <w:r w:rsidRPr="00BC790B">
        <w:rPr>
          <w:sz w:val="23"/>
          <w:szCs w:val="23"/>
        </w:rPr>
        <w:t>A kötb</w:t>
      </w:r>
      <w:r w:rsidR="00580282" w:rsidRPr="00BC790B">
        <w:rPr>
          <w:sz w:val="23"/>
          <w:szCs w:val="23"/>
        </w:rPr>
        <w:t>ér maximuma 30</w:t>
      </w:r>
      <w:r w:rsidRPr="00BC790B">
        <w:rPr>
          <w:sz w:val="23"/>
          <w:szCs w:val="23"/>
        </w:rPr>
        <w:t xml:space="preserve"> naptári napnak megfelelő összeg.</w:t>
      </w:r>
      <w:r w:rsidR="00580282" w:rsidRPr="00BC790B">
        <w:rPr>
          <w:sz w:val="23"/>
          <w:szCs w:val="23"/>
        </w:rPr>
        <w:t xml:space="preserve"> A késedelmi kötbér maximumának elérésekor a Megrendelő jogosult a Szerződéstől elállni, vagy – amennyiben a teljesítés már megkezdődött – azt azonnali hatállyal felmondani. Hibás teljesítés esetén a Megrendelő a hiba kijavításáig minden naptári napra a késedelmi kötbért érvényesíti a Vállalkozóval szemben.</w:t>
      </w:r>
    </w:p>
    <w:p w:rsidR="00580282"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 xml:space="preserve"> </w:t>
      </w:r>
      <w:r w:rsidR="00580282" w:rsidRPr="00BC790B">
        <w:rPr>
          <w:sz w:val="23"/>
          <w:szCs w:val="23"/>
        </w:rPr>
        <w:t>A kötbér hibás teljesítés esetén a hiba kijavításakor vagy a kötbér maximum összegének elérésekor esedékessé válik.</w:t>
      </w:r>
    </w:p>
    <w:p w:rsidR="00580282" w:rsidRPr="00BC790B" w:rsidRDefault="00580282" w:rsidP="00B47BDC">
      <w:pPr>
        <w:pStyle w:val="Cmsor2"/>
        <w:numPr>
          <w:ilvl w:val="1"/>
          <w:numId w:val="19"/>
        </w:numPr>
        <w:tabs>
          <w:tab w:val="left" w:pos="567"/>
        </w:tabs>
        <w:spacing w:before="0" w:after="0"/>
        <w:ind w:left="0" w:firstLine="0"/>
        <w:rPr>
          <w:sz w:val="23"/>
          <w:szCs w:val="23"/>
        </w:rPr>
      </w:pPr>
      <w:r w:rsidRPr="00BC790B">
        <w:rPr>
          <w:sz w:val="23"/>
          <w:szCs w:val="23"/>
        </w:rPr>
        <w:t>A Vállalkozó az olyan okból történő meghiúsulás vagy nemteljesítés esetére, amelyért felelős, a tartalékkeret és áfa nélkül számított teljes nettó vállalkozói díj 20%-ának megfelelő mértékű meghiúsulási kötbért köteles fizetni.</w:t>
      </w: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A Megrendelő a kötbér összegéről számlát állít ki. A vállalkozási díj kifizetésének a feltétele a kötbér összegének a Vállalkozó részéről történő megfizetése. A Megrendelő jogosult a kötbért meghaladó kárának az érvényesítésére is.</w:t>
      </w: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A Vállalkozó az általa kivitelezett munkarészekre a vonatkozó hatályos jogszabályokban és egyéb szabályozásokban előírt teljes körű jótállási és szavatossági feltételeket, kötelezettségeket vállalja.</w:t>
      </w:r>
    </w:p>
    <w:p w:rsidR="00DB7DFC" w:rsidRPr="00BC790B" w:rsidRDefault="00DB7DFC" w:rsidP="00DB7DFC">
      <w:pPr>
        <w:jc w:val="both"/>
        <w:rPr>
          <w:sz w:val="23"/>
          <w:szCs w:val="23"/>
        </w:rPr>
      </w:pPr>
    </w:p>
    <w:p w:rsidR="00DB7DFC" w:rsidRPr="00BC790B" w:rsidRDefault="00DB7DFC" w:rsidP="00B47BDC">
      <w:pPr>
        <w:numPr>
          <w:ilvl w:val="0"/>
          <w:numId w:val="19"/>
        </w:numPr>
        <w:rPr>
          <w:b/>
          <w:bCs/>
          <w:sz w:val="23"/>
          <w:szCs w:val="23"/>
        </w:rPr>
      </w:pPr>
      <w:r w:rsidRPr="00BC790B">
        <w:rPr>
          <w:b/>
          <w:bCs/>
          <w:sz w:val="23"/>
          <w:szCs w:val="23"/>
        </w:rPr>
        <w:t>Egyéb rendelkezések</w:t>
      </w:r>
    </w:p>
    <w:p w:rsidR="00DB7DFC" w:rsidRPr="00BC790B" w:rsidRDefault="00DB7DFC" w:rsidP="00DB7DFC">
      <w:pPr>
        <w:jc w:val="both"/>
        <w:rPr>
          <w:sz w:val="23"/>
          <w:szCs w:val="23"/>
        </w:rPr>
      </w:pP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A Felek rögzítik, hogy az ellenőrzési körükön kívül eső szerződésszegéssel okozott károk tekintetében a Ptk. 6:142. § rendelkezései az irányadók.</w:t>
      </w: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 xml:space="preserve"> A Felek kijelentik, hogy a szerződés megfelelő teljesítése érdekében megtesznek minden elvárható intézkedést, amely a jogok jóhiszemű gyakorlásán alapszik, illetőleg tartózkodnak minden olyan magatartástól, vagy tevékenységtől, amely a szerződés teljesítését gátolná, vagy veszélyeztetné.</w:t>
      </w: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A Felek kötelesek egymást haladéktalanul tájékoztatni minden olyan körülményről, ami a teljesítést vagy a szerződésben szabályozott jogaikat és kötelezettségeiket érinti vagy érintheti.</w:t>
      </w: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 xml:space="preserve">A szerződés kizárólag papír alapon a Felek aláírásával módosítható. Kizárólag írásban kerülhet sor a számla </w:t>
      </w:r>
      <w:r w:rsidR="00C51A1E" w:rsidRPr="00BC790B">
        <w:rPr>
          <w:sz w:val="23"/>
          <w:szCs w:val="23"/>
        </w:rPr>
        <w:t>visszaküldésére és a szerződés 6</w:t>
      </w:r>
      <w:r w:rsidRPr="00BC790B">
        <w:rPr>
          <w:sz w:val="23"/>
          <w:szCs w:val="23"/>
        </w:rPr>
        <w:t>. pontjában foglaltak alkalmazására.</w:t>
      </w: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A Felek képviselői:</w:t>
      </w:r>
    </w:p>
    <w:p w:rsidR="00521314" w:rsidRPr="00BC790B" w:rsidRDefault="00521314" w:rsidP="00B47BDC">
      <w:pPr>
        <w:rPr>
          <w:sz w:val="23"/>
          <w:szCs w:val="23"/>
          <w:lang w:eastAsia="en-US" w:bidi="en-US"/>
        </w:rPr>
      </w:pPr>
    </w:p>
    <w:p w:rsidR="00DB7DFC" w:rsidRPr="00BC790B" w:rsidRDefault="00DB7DFC" w:rsidP="00DB7DFC">
      <w:pPr>
        <w:jc w:val="both"/>
        <w:rPr>
          <w:sz w:val="23"/>
          <w:szCs w:val="23"/>
        </w:rPr>
      </w:pPr>
      <w:r w:rsidRPr="00BC790B">
        <w:rPr>
          <w:sz w:val="23"/>
          <w:szCs w:val="23"/>
        </w:rPr>
        <w:t>A Megrendelő nevében:</w:t>
      </w:r>
    </w:p>
    <w:p w:rsidR="00202F58" w:rsidRPr="00BC790B" w:rsidRDefault="00202F58" w:rsidP="00202F58">
      <w:pPr>
        <w:widowControl w:val="0"/>
        <w:tabs>
          <w:tab w:val="left" w:pos="2268"/>
        </w:tabs>
        <w:jc w:val="both"/>
        <w:rPr>
          <w:b/>
          <w:sz w:val="23"/>
          <w:szCs w:val="23"/>
        </w:rPr>
      </w:pPr>
      <w:r w:rsidRPr="00BC790B">
        <w:rPr>
          <w:b/>
          <w:sz w:val="23"/>
          <w:szCs w:val="23"/>
        </w:rPr>
        <w:t>Név:</w:t>
      </w:r>
      <w:r w:rsidRPr="00BC790B">
        <w:rPr>
          <w:b/>
          <w:sz w:val="23"/>
          <w:szCs w:val="23"/>
        </w:rPr>
        <w:tab/>
        <w:t>Csontó Judit</w:t>
      </w:r>
    </w:p>
    <w:p w:rsidR="00202F58" w:rsidRPr="00BC790B" w:rsidRDefault="00202F58" w:rsidP="00202F58">
      <w:pPr>
        <w:widowControl w:val="0"/>
        <w:tabs>
          <w:tab w:val="left" w:pos="2268"/>
        </w:tabs>
        <w:jc w:val="both"/>
        <w:rPr>
          <w:sz w:val="23"/>
          <w:szCs w:val="23"/>
        </w:rPr>
      </w:pPr>
      <w:r w:rsidRPr="00BC790B">
        <w:rPr>
          <w:sz w:val="23"/>
          <w:szCs w:val="23"/>
        </w:rPr>
        <w:t>Szakterülete.</w:t>
      </w:r>
      <w:r w:rsidRPr="00BC790B">
        <w:rPr>
          <w:sz w:val="23"/>
          <w:szCs w:val="23"/>
        </w:rPr>
        <w:tab/>
        <w:t>építészmérnök</w:t>
      </w:r>
      <w:r w:rsidRPr="00BC790B">
        <w:rPr>
          <w:sz w:val="23"/>
          <w:szCs w:val="23"/>
        </w:rPr>
        <w:tab/>
      </w:r>
    </w:p>
    <w:p w:rsidR="00202F58" w:rsidRPr="00BC790B" w:rsidRDefault="00202F58" w:rsidP="00202F58">
      <w:pPr>
        <w:widowControl w:val="0"/>
        <w:tabs>
          <w:tab w:val="left" w:pos="2268"/>
        </w:tabs>
        <w:jc w:val="both"/>
        <w:rPr>
          <w:sz w:val="23"/>
          <w:szCs w:val="23"/>
        </w:rPr>
      </w:pPr>
      <w:r w:rsidRPr="00BC790B">
        <w:rPr>
          <w:sz w:val="23"/>
          <w:szCs w:val="23"/>
        </w:rPr>
        <w:t>nyilvántartási száma:</w:t>
      </w:r>
      <w:r w:rsidRPr="00BC790B">
        <w:rPr>
          <w:sz w:val="23"/>
          <w:szCs w:val="23"/>
        </w:rPr>
        <w:tab/>
        <w:t>ME-01-8551</w:t>
      </w:r>
    </w:p>
    <w:p w:rsidR="00202F58" w:rsidRPr="00BC790B" w:rsidRDefault="00202F58" w:rsidP="00202F58">
      <w:pPr>
        <w:widowControl w:val="0"/>
        <w:tabs>
          <w:tab w:val="left" w:pos="2268"/>
        </w:tabs>
        <w:jc w:val="both"/>
        <w:rPr>
          <w:sz w:val="23"/>
          <w:szCs w:val="23"/>
        </w:rPr>
      </w:pPr>
      <w:r w:rsidRPr="00BC790B">
        <w:rPr>
          <w:sz w:val="23"/>
          <w:szCs w:val="23"/>
        </w:rPr>
        <w:t>Telefonszám:</w:t>
      </w:r>
      <w:r w:rsidRPr="00BC790B">
        <w:rPr>
          <w:sz w:val="23"/>
          <w:szCs w:val="23"/>
        </w:rPr>
        <w:tab/>
        <w:t>06 70 199 6794</w:t>
      </w:r>
    </w:p>
    <w:p w:rsidR="00202F58" w:rsidRPr="00BC790B" w:rsidRDefault="00202F58" w:rsidP="00202F58">
      <w:pPr>
        <w:widowControl w:val="0"/>
        <w:tabs>
          <w:tab w:val="left" w:pos="2268"/>
        </w:tabs>
        <w:jc w:val="both"/>
        <w:rPr>
          <w:sz w:val="23"/>
          <w:szCs w:val="23"/>
        </w:rPr>
      </w:pPr>
      <w:r w:rsidRPr="00BC790B">
        <w:rPr>
          <w:sz w:val="23"/>
          <w:szCs w:val="23"/>
        </w:rPr>
        <w:t xml:space="preserve">e-mail: </w:t>
      </w:r>
      <w:r w:rsidRPr="00BC790B">
        <w:rPr>
          <w:sz w:val="23"/>
          <w:szCs w:val="23"/>
        </w:rPr>
        <w:tab/>
      </w:r>
      <w:hyperlink r:id="rId8" w:history="1">
        <w:r w:rsidRPr="00BC790B">
          <w:rPr>
            <w:rStyle w:val="Hiperhivatkozs"/>
            <w:sz w:val="23"/>
            <w:szCs w:val="23"/>
          </w:rPr>
          <w:t>CsontoJudit@kobanya.hu</w:t>
        </w:r>
      </w:hyperlink>
    </w:p>
    <w:p w:rsidR="00521314" w:rsidRPr="00BC790B" w:rsidRDefault="00521314" w:rsidP="00202F58">
      <w:pPr>
        <w:jc w:val="both"/>
        <w:rPr>
          <w:sz w:val="23"/>
          <w:szCs w:val="23"/>
        </w:rPr>
      </w:pPr>
    </w:p>
    <w:p w:rsidR="00202F58" w:rsidRPr="00BC790B" w:rsidRDefault="00202F58" w:rsidP="00202F58">
      <w:pPr>
        <w:jc w:val="both"/>
        <w:rPr>
          <w:sz w:val="23"/>
          <w:szCs w:val="23"/>
        </w:rPr>
      </w:pPr>
      <w:r w:rsidRPr="00BC790B">
        <w:rPr>
          <w:sz w:val="23"/>
          <w:szCs w:val="23"/>
        </w:rPr>
        <w:t xml:space="preserve">A Vállalkozó </w:t>
      </w:r>
      <w:r w:rsidRPr="00BC790B">
        <w:rPr>
          <w:sz w:val="23"/>
          <w:szCs w:val="23"/>
          <w:lang w:eastAsia="ar-SA"/>
        </w:rPr>
        <w:t>nevében</w:t>
      </w:r>
      <w:r w:rsidRPr="00BC790B">
        <w:rPr>
          <w:sz w:val="23"/>
          <w:szCs w:val="23"/>
        </w:rPr>
        <w:t>:</w:t>
      </w:r>
    </w:p>
    <w:p w:rsidR="00202F58" w:rsidRPr="00BC790B" w:rsidRDefault="00202F58" w:rsidP="00202F58">
      <w:pPr>
        <w:widowControl w:val="0"/>
        <w:tabs>
          <w:tab w:val="left" w:pos="2268"/>
        </w:tabs>
        <w:jc w:val="both"/>
        <w:rPr>
          <w:b/>
          <w:sz w:val="23"/>
          <w:szCs w:val="23"/>
        </w:rPr>
      </w:pPr>
      <w:r w:rsidRPr="00BC790B">
        <w:rPr>
          <w:b/>
          <w:sz w:val="23"/>
          <w:szCs w:val="23"/>
        </w:rPr>
        <w:t>Név:</w:t>
      </w:r>
      <w:r w:rsidRPr="00BC790B">
        <w:rPr>
          <w:b/>
          <w:sz w:val="23"/>
          <w:szCs w:val="23"/>
        </w:rPr>
        <w:tab/>
      </w:r>
    </w:p>
    <w:p w:rsidR="00202F58" w:rsidRPr="00BC790B" w:rsidRDefault="00202F58" w:rsidP="00202F58">
      <w:pPr>
        <w:widowControl w:val="0"/>
        <w:tabs>
          <w:tab w:val="left" w:pos="2268"/>
        </w:tabs>
        <w:jc w:val="both"/>
        <w:rPr>
          <w:sz w:val="23"/>
          <w:szCs w:val="23"/>
        </w:rPr>
      </w:pPr>
      <w:r w:rsidRPr="00BC790B">
        <w:rPr>
          <w:sz w:val="23"/>
          <w:szCs w:val="23"/>
        </w:rPr>
        <w:t>érvényes tűzvédelmi szakvizsga száma:</w:t>
      </w:r>
    </w:p>
    <w:p w:rsidR="00202F58" w:rsidRPr="00BC790B" w:rsidRDefault="00202F58" w:rsidP="00202F58">
      <w:pPr>
        <w:widowControl w:val="0"/>
        <w:tabs>
          <w:tab w:val="left" w:pos="2268"/>
        </w:tabs>
        <w:jc w:val="both"/>
        <w:rPr>
          <w:sz w:val="23"/>
          <w:szCs w:val="23"/>
        </w:rPr>
      </w:pPr>
      <w:r w:rsidRPr="00BC790B">
        <w:rPr>
          <w:sz w:val="23"/>
          <w:szCs w:val="23"/>
        </w:rPr>
        <w:t>Telefonszám:</w:t>
      </w:r>
      <w:r w:rsidRPr="00BC790B">
        <w:rPr>
          <w:sz w:val="23"/>
          <w:szCs w:val="23"/>
        </w:rPr>
        <w:tab/>
      </w:r>
    </w:p>
    <w:p w:rsidR="00202F58" w:rsidRPr="00BC790B" w:rsidRDefault="00202F58" w:rsidP="00202F58">
      <w:pPr>
        <w:widowControl w:val="0"/>
        <w:tabs>
          <w:tab w:val="left" w:pos="2268"/>
        </w:tabs>
        <w:jc w:val="both"/>
        <w:rPr>
          <w:sz w:val="23"/>
          <w:szCs w:val="23"/>
        </w:rPr>
      </w:pPr>
      <w:r w:rsidRPr="00BC790B">
        <w:rPr>
          <w:sz w:val="23"/>
          <w:szCs w:val="23"/>
        </w:rPr>
        <w:t xml:space="preserve">E-mail: </w:t>
      </w:r>
      <w:r w:rsidRPr="00BC790B">
        <w:rPr>
          <w:sz w:val="23"/>
          <w:szCs w:val="23"/>
        </w:rPr>
        <w:tab/>
      </w:r>
    </w:p>
    <w:p w:rsidR="00202F58" w:rsidRPr="00BC790B" w:rsidRDefault="00202F58" w:rsidP="00202F58">
      <w:pPr>
        <w:widowControl w:val="0"/>
        <w:tabs>
          <w:tab w:val="left" w:pos="2268"/>
        </w:tabs>
        <w:jc w:val="both"/>
        <w:rPr>
          <w:sz w:val="23"/>
          <w:szCs w:val="23"/>
        </w:rPr>
      </w:pPr>
    </w:p>
    <w:p w:rsidR="00202F58" w:rsidRPr="00BC790B" w:rsidRDefault="00202F58" w:rsidP="00202F58">
      <w:pPr>
        <w:widowControl w:val="0"/>
        <w:tabs>
          <w:tab w:val="left" w:pos="2268"/>
        </w:tabs>
        <w:jc w:val="both"/>
        <w:rPr>
          <w:b/>
          <w:sz w:val="23"/>
          <w:szCs w:val="23"/>
        </w:rPr>
      </w:pPr>
      <w:r w:rsidRPr="00BC790B">
        <w:rPr>
          <w:b/>
          <w:sz w:val="23"/>
          <w:szCs w:val="23"/>
        </w:rPr>
        <w:t>Név:</w:t>
      </w:r>
      <w:r w:rsidRPr="00BC790B">
        <w:rPr>
          <w:b/>
          <w:sz w:val="23"/>
          <w:szCs w:val="23"/>
        </w:rPr>
        <w:tab/>
      </w:r>
    </w:p>
    <w:p w:rsidR="00202F58" w:rsidRPr="00BC790B" w:rsidRDefault="00202F58" w:rsidP="00202F58">
      <w:pPr>
        <w:widowControl w:val="0"/>
        <w:tabs>
          <w:tab w:val="left" w:pos="2268"/>
        </w:tabs>
        <w:jc w:val="both"/>
        <w:rPr>
          <w:sz w:val="23"/>
          <w:szCs w:val="23"/>
        </w:rPr>
      </w:pPr>
      <w:r w:rsidRPr="00BC790B">
        <w:rPr>
          <w:sz w:val="23"/>
          <w:szCs w:val="23"/>
        </w:rPr>
        <w:t>Szakterülete: TUJ jogosultsággal rendelkező üzembe helyező mérnök</w:t>
      </w:r>
      <w:r w:rsidRPr="00BC790B">
        <w:rPr>
          <w:sz w:val="23"/>
          <w:szCs w:val="23"/>
        </w:rPr>
        <w:tab/>
      </w:r>
    </w:p>
    <w:p w:rsidR="00202F58" w:rsidRPr="00BC790B" w:rsidRDefault="00202F58" w:rsidP="00202F58">
      <w:pPr>
        <w:widowControl w:val="0"/>
        <w:tabs>
          <w:tab w:val="left" w:pos="2268"/>
        </w:tabs>
        <w:jc w:val="both"/>
        <w:rPr>
          <w:sz w:val="23"/>
          <w:szCs w:val="23"/>
        </w:rPr>
      </w:pPr>
      <w:r w:rsidRPr="00BC790B">
        <w:rPr>
          <w:sz w:val="23"/>
          <w:szCs w:val="23"/>
        </w:rPr>
        <w:t>Jogosultság száma:</w:t>
      </w:r>
      <w:r w:rsidRPr="00BC790B">
        <w:rPr>
          <w:sz w:val="23"/>
          <w:szCs w:val="23"/>
        </w:rPr>
        <w:tab/>
      </w:r>
    </w:p>
    <w:p w:rsidR="00202F58" w:rsidRPr="00BC790B" w:rsidRDefault="00202F58" w:rsidP="00202F58">
      <w:pPr>
        <w:widowControl w:val="0"/>
        <w:tabs>
          <w:tab w:val="left" w:pos="2268"/>
        </w:tabs>
        <w:jc w:val="both"/>
        <w:rPr>
          <w:sz w:val="23"/>
          <w:szCs w:val="23"/>
        </w:rPr>
      </w:pPr>
      <w:r w:rsidRPr="00BC790B">
        <w:rPr>
          <w:sz w:val="23"/>
          <w:szCs w:val="23"/>
        </w:rPr>
        <w:t>Telefonszám:</w:t>
      </w:r>
      <w:r w:rsidRPr="00BC790B">
        <w:rPr>
          <w:sz w:val="23"/>
          <w:szCs w:val="23"/>
        </w:rPr>
        <w:tab/>
      </w:r>
    </w:p>
    <w:p w:rsidR="00202F58" w:rsidRPr="00BC790B" w:rsidRDefault="00202F58" w:rsidP="00202F58">
      <w:pPr>
        <w:widowControl w:val="0"/>
        <w:tabs>
          <w:tab w:val="left" w:pos="2268"/>
        </w:tabs>
        <w:jc w:val="both"/>
        <w:rPr>
          <w:sz w:val="23"/>
          <w:szCs w:val="23"/>
        </w:rPr>
      </w:pPr>
      <w:r w:rsidRPr="00BC790B">
        <w:rPr>
          <w:sz w:val="23"/>
          <w:szCs w:val="23"/>
        </w:rPr>
        <w:t>E-mail:</w:t>
      </w:r>
    </w:p>
    <w:p w:rsidR="00202F58" w:rsidRPr="00BC790B" w:rsidRDefault="00202F58" w:rsidP="00202F58">
      <w:pPr>
        <w:widowControl w:val="0"/>
        <w:tabs>
          <w:tab w:val="left" w:pos="2268"/>
        </w:tabs>
        <w:jc w:val="both"/>
        <w:rPr>
          <w:sz w:val="23"/>
          <w:szCs w:val="23"/>
        </w:rPr>
      </w:pPr>
    </w:p>
    <w:p w:rsidR="00DB7DFC" w:rsidRPr="00BC790B" w:rsidRDefault="00DB7DFC" w:rsidP="00B47BDC">
      <w:pPr>
        <w:pStyle w:val="Cmsor2"/>
        <w:numPr>
          <w:ilvl w:val="1"/>
          <w:numId w:val="19"/>
        </w:numPr>
        <w:tabs>
          <w:tab w:val="left" w:pos="567"/>
        </w:tabs>
        <w:spacing w:before="0" w:after="0"/>
        <w:ind w:left="0" w:firstLine="0"/>
        <w:rPr>
          <w:sz w:val="23"/>
          <w:szCs w:val="23"/>
        </w:rPr>
      </w:pPr>
      <w:r w:rsidRPr="00BC790B">
        <w:rPr>
          <w:sz w:val="23"/>
          <w:szCs w:val="23"/>
        </w:rPr>
        <w:t>A Felek a szerződés teljesítése körében elsősorban elektronikus úton (e-mailen) tartanak kapcsolatot. A kapott e-mailt a címzett köteles haladéktalanul elektronikus úton visszaigazolni a küldő számára. Az e-mail akkor minősül kézbesítettnek, amikor az e-mail olvasásáról a küldő fél a visszaigazolást elektronikusan megkapja.</w:t>
      </w:r>
    </w:p>
    <w:p w:rsidR="00C51A1E" w:rsidRPr="00BC790B" w:rsidRDefault="00C51A1E" w:rsidP="00B47BDC">
      <w:pPr>
        <w:pStyle w:val="Cmsor2"/>
        <w:numPr>
          <w:ilvl w:val="1"/>
          <w:numId w:val="19"/>
        </w:numPr>
        <w:tabs>
          <w:tab w:val="left" w:pos="567"/>
        </w:tabs>
        <w:spacing w:before="0" w:after="0"/>
        <w:ind w:left="0" w:firstLine="0"/>
        <w:rPr>
          <w:sz w:val="23"/>
          <w:szCs w:val="23"/>
        </w:rPr>
      </w:pPr>
      <w:r w:rsidRPr="00BC790B">
        <w:rPr>
          <w:sz w:val="23"/>
          <w:szCs w:val="23"/>
        </w:rPr>
        <w:t xml:space="preserve">A Megrendelő tájékoztatja a Vállalkozót, hogy a kivitelezéssel érintett épület a Szent László téri épületegyütteshez tartozik, így Budapest főváros helyi védettségű építészeti örökségének a része, továbbá, </w:t>
      </w:r>
      <w:r w:rsidRPr="00BC790B">
        <w:rPr>
          <w:sz w:val="23"/>
          <w:szCs w:val="23"/>
        </w:rPr>
        <w:lastRenderedPageBreak/>
        <w:t>hogy a kivitelezés időtartama alatt az épületben a hivatali feladatellátás folyamatos, valamint az építési területen egyidejűleg másik vállalkozó is munkát végez.</w:t>
      </w:r>
    </w:p>
    <w:p w:rsidR="00535146" w:rsidRPr="00BC790B" w:rsidRDefault="00535146" w:rsidP="00B47BDC">
      <w:pPr>
        <w:pStyle w:val="Cmsor2"/>
        <w:numPr>
          <w:ilvl w:val="1"/>
          <w:numId w:val="19"/>
        </w:numPr>
        <w:tabs>
          <w:tab w:val="left" w:pos="567"/>
        </w:tabs>
        <w:spacing w:before="0" w:after="0"/>
        <w:ind w:left="0" w:firstLine="0"/>
        <w:rPr>
          <w:sz w:val="23"/>
          <w:szCs w:val="23"/>
        </w:rPr>
      </w:pPr>
      <w:r w:rsidRPr="00BC790B">
        <w:rPr>
          <w:sz w:val="23"/>
          <w:szCs w:val="23"/>
        </w:rPr>
        <w:t>A szerződésben nem szabályozott kérdésekben a szerződés megkötésére irányuló közbeszerzési eljárás megindításakor hatályos Kbt., a Ptk. és</w:t>
      </w:r>
      <w:r w:rsidR="00DE5131" w:rsidRPr="00BC790B">
        <w:rPr>
          <w:sz w:val="23"/>
          <w:szCs w:val="23"/>
        </w:rPr>
        <w:t xml:space="preserve"> a</w:t>
      </w:r>
      <w:r w:rsidRPr="00BC790B">
        <w:rPr>
          <w:sz w:val="23"/>
          <w:szCs w:val="23"/>
        </w:rPr>
        <w:t xml:space="preserve"> vonatkozó</w:t>
      </w:r>
      <w:r w:rsidR="00DE5131" w:rsidRPr="00BC790B">
        <w:rPr>
          <w:sz w:val="23"/>
          <w:szCs w:val="23"/>
        </w:rPr>
        <w:t xml:space="preserve"> jogszabályok</w:t>
      </w:r>
      <w:r w:rsidRPr="00BC790B">
        <w:rPr>
          <w:sz w:val="23"/>
          <w:szCs w:val="23"/>
        </w:rPr>
        <w:t xml:space="preserve"> rendelkezései az irányadók.</w:t>
      </w:r>
    </w:p>
    <w:p w:rsidR="00535146" w:rsidRPr="00BC790B" w:rsidRDefault="00535146" w:rsidP="00B47BDC">
      <w:pPr>
        <w:pStyle w:val="Cmsor2"/>
        <w:numPr>
          <w:ilvl w:val="1"/>
          <w:numId w:val="19"/>
        </w:numPr>
        <w:tabs>
          <w:tab w:val="left" w:pos="567"/>
        </w:tabs>
        <w:spacing w:before="0" w:after="0"/>
        <w:ind w:left="0" w:firstLine="0"/>
        <w:rPr>
          <w:sz w:val="23"/>
          <w:szCs w:val="23"/>
        </w:rPr>
      </w:pPr>
      <w:r w:rsidRPr="00BC790B">
        <w:rPr>
          <w:sz w:val="23"/>
          <w:szCs w:val="23"/>
        </w:rPr>
        <w:t>A Felek tudomásul veszik, hogy a Kbt. és az államháztartásról szóló 2011. évi CXCV. törvény szerinti ellenőrző szervezetek feladat- és hatáskörüknek megfelelően a közbeszerzési eljárásokat és az azok alapján megkötött szerződések teljesítését rendszeresen ellenőrizhetik, és hogy részükre a jogszabály szerinti információ megadása üzleti titokra való hivatkozással nem tagadható meg.</w:t>
      </w:r>
    </w:p>
    <w:p w:rsidR="00F3765D" w:rsidRPr="00BC790B" w:rsidRDefault="00C51A1E" w:rsidP="00B47BDC">
      <w:pPr>
        <w:pStyle w:val="Cmsor2"/>
        <w:numPr>
          <w:ilvl w:val="1"/>
          <w:numId w:val="19"/>
        </w:numPr>
        <w:tabs>
          <w:tab w:val="left" w:pos="567"/>
        </w:tabs>
        <w:spacing w:before="0" w:after="0"/>
        <w:ind w:left="0" w:firstLine="0"/>
        <w:rPr>
          <w:sz w:val="23"/>
          <w:szCs w:val="23"/>
        </w:rPr>
      </w:pPr>
      <w:r w:rsidRPr="00BC790B">
        <w:rPr>
          <w:sz w:val="23"/>
          <w:szCs w:val="23"/>
        </w:rPr>
        <w:t>A szerződés</w:t>
      </w:r>
      <w:r w:rsidR="0037457E" w:rsidRPr="00BC790B">
        <w:rPr>
          <w:sz w:val="23"/>
          <w:szCs w:val="23"/>
        </w:rPr>
        <w:t xml:space="preserve"> elválaszthatatlan részét képezi a jogerős létesítési engedély (</w:t>
      </w:r>
      <w:r w:rsidR="00E55FAC" w:rsidRPr="00BC790B">
        <w:rPr>
          <w:sz w:val="23"/>
          <w:szCs w:val="23"/>
        </w:rPr>
        <w:t>1. melléklet</w:t>
      </w:r>
      <w:r w:rsidR="0037457E" w:rsidRPr="00BC790B">
        <w:rPr>
          <w:sz w:val="23"/>
          <w:szCs w:val="23"/>
        </w:rPr>
        <w:t>)</w:t>
      </w:r>
      <w:r w:rsidR="00F3765D" w:rsidRPr="00BC790B">
        <w:rPr>
          <w:sz w:val="23"/>
          <w:szCs w:val="23"/>
        </w:rPr>
        <w:t xml:space="preserve">, a kivitelezési tervdokumentáció (2. melléklet), a nyertes ajánlatban szereplő árazott költségvetés (3. melléklet), felelősségbiztosítási kötvény másolata (4. melléklet), a közbeszerzési eljárás teljes iratanyaga fizikai csatolás nélkül (5. melléklet). </w:t>
      </w:r>
    </w:p>
    <w:p w:rsidR="00DB7DFC" w:rsidRPr="00BC790B" w:rsidRDefault="00F3765D" w:rsidP="00B47BDC">
      <w:pPr>
        <w:pStyle w:val="Cmsor2"/>
        <w:numPr>
          <w:ilvl w:val="1"/>
          <w:numId w:val="19"/>
        </w:numPr>
        <w:tabs>
          <w:tab w:val="left" w:pos="567"/>
        </w:tabs>
        <w:spacing w:before="0" w:after="0"/>
        <w:ind w:left="0" w:firstLine="0"/>
        <w:rPr>
          <w:sz w:val="23"/>
          <w:szCs w:val="23"/>
        </w:rPr>
      </w:pPr>
      <w:r w:rsidRPr="00BC790B">
        <w:rPr>
          <w:sz w:val="23"/>
          <w:szCs w:val="23"/>
        </w:rPr>
        <w:t xml:space="preserve">A szerződés </w:t>
      </w:r>
      <w:r w:rsidR="00DE43B7">
        <w:rPr>
          <w:sz w:val="23"/>
          <w:szCs w:val="23"/>
        </w:rPr>
        <w:t>hat</w:t>
      </w:r>
      <w:r w:rsidR="00010C56" w:rsidRPr="00BC790B">
        <w:rPr>
          <w:sz w:val="23"/>
          <w:szCs w:val="23"/>
        </w:rPr>
        <w:t xml:space="preserve"> számozott oldalból áll, és hat</w:t>
      </w:r>
      <w:r w:rsidR="00DB7DFC" w:rsidRPr="00BC790B">
        <w:rPr>
          <w:sz w:val="23"/>
          <w:szCs w:val="23"/>
        </w:rPr>
        <w:t xml:space="preserve"> egymással megegyező erede</w:t>
      </w:r>
      <w:r w:rsidR="0037457E" w:rsidRPr="00BC790B">
        <w:rPr>
          <w:sz w:val="23"/>
          <w:szCs w:val="23"/>
        </w:rPr>
        <w:t>ti példányban készült, melyből öt</w:t>
      </w:r>
      <w:r w:rsidR="00DB7DFC" w:rsidRPr="00BC790B">
        <w:rPr>
          <w:sz w:val="23"/>
          <w:szCs w:val="23"/>
        </w:rPr>
        <w:t xml:space="preserve"> példány a Megrendelőt, egy példány a Vállalkozót illeti meg.</w:t>
      </w:r>
    </w:p>
    <w:p w:rsidR="00DB7DFC" w:rsidRPr="00BC790B" w:rsidRDefault="00DB7DFC" w:rsidP="00DB7DFC">
      <w:pPr>
        <w:jc w:val="both"/>
        <w:rPr>
          <w:sz w:val="23"/>
          <w:szCs w:val="23"/>
        </w:rPr>
      </w:pPr>
    </w:p>
    <w:p w:rsidR="00DB7DFC" w:rsidRPr="00BC790B" w:rsidRDefault="00DB7DFC" w:rsidP="00DB7DFC">
      <w:pPr>
        <w:pStyle w:val="FWBL2"/>
        <w:widowControl/>
        <w:tabs>
          <w:tab w:val="left" w:pos="567"/>
        </w:tabs>
        <w:spacing w:after="0"/>
        <w:rPr>
          <w:rFonts w:ascii="Times New Roman" w:hAnsi="Times New Roman" w:cs="Times New Roman"/>
          <w:sz w:val="23"/>
          <w:szCs w:val="23"/>
          <w:lang w:val="hu-HU"/>
        </w:rPr>
      </w:pPr>
      <w:r w:rsidRPr="00BC790B">
        <w:rPr>
          <w:rFonts w:ascii="Times New Roman" w:hAnsi="Times New Roman" w:cs="Times New Roman"/>
          <w:sz w:val="23"/>
          <w:szCs w:val="23"/>
          <w:lang w:val="hu-HU"/>
        </w:rPr>
        <w:t>A Felek a szerződést – elolvasás és értelmezés után – mint ügyleti akaratukkal mindenben megegyezőt, jóváhagyólag írták alá.</w:t>
      </w:r>
    </w:p>
    <w:p w:rsidR="00615D00" w:rsidRPr="00BC790B" w:rsidRDefault="00615D00" w:rsidP="002E433C">
      <w:pPr>
        <w:spacing w:line="276" w:lineRule="auto"/>
        <w:jc w:val="both"/>
        <w:rPr>
          <w:sz w:val="23"/>
          <w:szCs w:val="23"/>
        </w:rPr>
      </w:pPr>
    </w:p>
    <w:p w:rsidR="0070786C" w:rsidRPr="00BC790B" w:rsidRDefault="0070786C">
      <w:pPr>
        <w:rPr>
          <w:sz w:val="23"/>
          <w:szCs w:val="23"/>
        </w:rPr>
      </w:pPr>
    </w:p>
    <w:p w:rsidR="007B19F2" w:rsidRPr="00BC790B" w:rsidRDefault="00871B15">
      <w:pPr>
        <w:rPr>
          <w:sz w:val="23"/>
          <w:szCs w:val="23"/>
        </w:rPr>
      </w:pPr>
      <w:r w:rsidRPr="00BC790B">
        <w:rPr>
          <w:sz w:val="23"/>
          <w:szCs w:val="23"/>
        </w:rPr>
        <w:t xml:space="preserve">Budapest, </w:t>
      </w:r>
    </w:p>
    <w:p w:rsidR="000864ED" w:rsidRPr="00BC790B" w:rsidRDefault="000864ED">
      <w:pPr>
        <w:rPr>
          <w:sz w:val="23"/>
          <w:szCs w:val="23"/>
        </w:rPr>
      </w:pPr>
    </w:p>
    <w:p w:rsidR="00CC31A0" w:rsidRPr="00BC790B" w:rsidRDefault="00CC31A0" w:rsidP="00B44CE2">
      <w:pPr>
        <w:suppressAutoHyphens/>
        <w:contextualSpacing/>
        <w:textAlignment w:val="baseline"/>
        <w:rPr>
          <w:sz w:val="23"/>
          <w:szCs w:val="23"/>
          <w:lang w:eastAsia="zh-CN"/>
        </w:rPr>
      </w:pPr>
    </w:p>
    <w:tbl>
      <w:tblPr>
        <w:tblW w:w="9250" w:type="dxa"/>
        <w:tblLayout w:type="fixed"/>
        <w:tblCellMar>
          <w:left w:w="70" w:type="dxa"/>
          <w:right w:w="70" w:type="dxa"/>
        </w:tblCellMar>
        <w:tblLook w:val="0000" w:firstRow="0" w:lastRow="0" w:firstColumn="0" w:lastColumn="0" w:noHBand="0" w:noVBand="0"/>
      </w:tblPr>
      <w:tblGrid>
        <w:gridCol w:w="4625"/>
        <w:gridCol w:w="4625"/>
      </w:tblGrid>
      <w:tr w:rsidR="00CC31A0" w:rsidRPr="00BC790B" w:rsidTr="006703B8">
        <w:tc>
          <w:tcPr>
            <w:tcW w:w="4625" w:type="dxa"/>
          </w:tcPr>
          <w:p w:rsidR="00CC31A0" w:rsidRPr="00BC790B" w:rsidRDefault="00CC31A0" w:rsidP="00B44CE2">
            <w:pPr>
              <w:snapToGrid w:val="0"/>
              <w:contextualSpacing/>
              <w:jc w:val="center"/>
              <w:rPr>
                <w:b/>
                <w:bCs/>
                <w:sz w:val="23"/>
                <w:szCs w:val="23"/>
              </w:rPr>
            </w:pPr>
            <w:r w:rsidRPr="00BC790B">
              <w:rPr>
                <w:b/>
                <w:bCs/>
                <w:sz w:val="23"/>
                <w:szCs w:val="23"/>
              </w:rPr>
              <w:t>….......................................</w:t>
            </w:r>
          </w:p>
          <w:p w:rsidR="00CC31A0" w:rsidRPr="00BC790B" w:rsidRDefault="00CC31A0" w:rsidP="00B44CE2">
            <w:pPr>
              <w:pStyle w:val="lfej"/>
              <w:tabs>
                <w:tab w:val="left" w:pos="708"/>
              </w:tabs>
              <w:contextualSpacing/>
              <w:jc w:val="center"/>
              <w:rPr>
                <w:b/>
                <w:bCs/>
                <w:sz w:val="23"/>
                <w:szCs w:val="23"/>
              </w:rPr>
            </w:pPr>
            <w:r w:rsidRPr="00BC790B">
              <w:rPr>
                <w:b/>
                <w:bCs/>
                <w:sz w:val="23"/>
                <w:szCs w:val="23"/>
              </w:rPr>
              <w:t>Megrendelő</w:t>
            </w:r>
          </w:p>
          <w:p w:rsidR="00CC31A0" w:rsidRPr="00BC790B" w:rsidRDefault="00CC31A0" w:rsidP="00B44CE2">
            <w:pPr>
              <w:pStyle w:val="lfej"/>
              <w:tabs>
                <w:tab w:val="left" w:pos="708"/>
              </w:tabs>
              <w:contextualSpacing/>
              <w:jc w:val="center"/>
              <w:rPr>
                <w:b/>
                <w:bCs/>
                <w:sz w:val="23"/>
                <w:szCs w:val="23"/>
              </w:rPr>
            </w:pPr>
            <w:r w:rsidRPr="00BC790B">
              <w:rPr>
                <w:b/>
                <w:bCs/>
                <w:sz w:val="23"/>
                <w:szCs w:val="23"/>
              </w:rPr>
              <w:t>Budapest Főváros X. kerület Kőbányai Önkormányzat</w:t>
            </w:r>
          </w:p>
          <w:p w:rsidR="00CC31A0" w:rsidRPr="00BC790B" w:rsidRDefault="00CC31A0" w:rsidP="00B44CE2">
            <w:pPr>
              <w:contextualSpacing/>
              <w:jc w:val="center"/>
              <w:rPr>
                <w:b/>
                <w:bCs/>
                <w:sz w:val="23"/>
                <w:szCs w:val="23"/>
              </w:rPr>
            </w:pPr>
            <w:r w:rsidRPr="00BC790B">
              <w:rPr>
                <w:b/>
                <w:bCs/>
                <w:sz w:val="23"/>
                <w:szCs w:val="23"/>
              </w:rPr>
              <w:t xml:space="preserve">Kovács Róbert polgármester </w:t>
            </w:r>
          </w:p>
          <w:p w:rsidR="00CC31A0" w:rsidRPr="00BC790B" w:rsidRDefault="00CC31A0" w:rsidP="00B44CE2">
            <w:pPr>
              <w:contextualSpacing/>
              <w:jc w:val="center"/>
              <w:rPr>
                <w:b/>
                <w:bCs/>
                <w:sz w:val="23"/>
                <w:szCs w:val="23"/>
              </w:rPr>
            </w:pPr>
            <w:r w:rsidRPr="00BC790B">
              <w:rPr>
                <w:b/>
                <w:bCs/>
                <w:sz w:val="23"/>
                <w:szCs w:val="23"/>
              </w:rPr>
              <w:t xml:space="preserve">megbízásából </w:t>
            </w:r>
            <w:r w:rsidR="00202F58" w:rsidRPr="00BC790B">
              <w:rPr>
                <w:b/>
                <w:bCs/>
                <w:sz w:val="23"/>
                <w:szCs w:val="23"/>
              </w:rPr>
              <w:t>d</w:t>
            </w:r>
            <w:r w:rsidRPr="00BC790B">
              <w:rPr>
                <w:b/>
                <w:bCs/>
                <w:sz w:val="23"/>
                <w:szCs w:val="23"/>
              </w:rPr>
              <w:t>r. Pap Sándor alpolgármester</w:t>
            </w:r>
          </w:p>
        </w:tc>
        <w:tc>
          <w:tcPr>
            <w:tcW w:w="4625" w:type="dxa"/>
          </w:tcPr>
          <w:p w:rsidR="00CC31A0" w:rsidRPr="00BC790B" w:rsidRDefault="00CC31A0" w:rsidP="00B44CE2">
            <w:pPr>
              <w:snapToGrid w:val="0"/>
              <w:contextualSpacing/>
              <w:jc w:val="center"/>
              <w:rPr>
                <w:b/>
                <w:bCs/>
                <w:sz w:val="23"/>
                <w:szCs w:val="23"/>
              </w:rPr>
            </w:pPr>
            <w:r w:rsidRPr="00BC790B">
              <w:rPr>
                <w:b/>
                <w:bCs/>
                <w:sz w:val="23"/>
                <w:szCs w:val="23"/>
              </w:rPr>
              <w:t>….......................................</w:t>
            </w:r>
          </w:p>
          <w:p w:rsidR="00CC31A0" w:rsidRPr="00BC790B" w:rsidRDefault="00CC31A0" w:rsidP="00B44CE2">
            <w:pPr>
              <w:pStyle w:val="Szvegtrzs2"/>
              <w:tabs>
                <w:tab w:val="left" w:pos="2340"/>
              </w:tabs>
              <w:spacing w:after="0" w:line="240" w:lineRule="auto"/>
              <w:contextualSpacing/>
              <w:jc w:val="center"/>
              <w:rPr>
                <w:b/>
                <w:iCs/>
                <w:sz w:val="23"/>
                <w:szCs w:val="23"/>
              </w:rPr>
            </w:pPr>
            <w:r w:rsidRPr="00BC790B">
              <w:rPr>
                <w:b/>
                <w:iCs/>
                <w:sz w:val="23"/>
                <w:szCs w:val="23"/>
              </w:rPr>
              <w:t>Vállalkozó</w:t>
            </w:r>
          </w:p>
          <w:p w:rsidR="00CC31A0" w:rsidRPr="00BC790B" w:rsidRDefault="00CC31A0" w:rsidP="00B44CE2">
            <w:pPr>
              <w:pStyle w:val="Szvegtrzs2"/>
              <w:tabs>
                <w:tab w:val="left" w:pos="2340"/>
              </w:tabs>
              <w:spacing w:after="0" w:line="240" w:lineRule="auto"/>
              <w:contextualSpacing/>
              <w:jc w:val="center"/>
              <w:rPr>
                <w:b/>
                <w:sz w:val="23"/>
                <w:szCs w:val="23"/>
              </w:rPr>
            </w:pPr>
          </w:p>
          <w:p w:rsidR="00CC31A0" w:rsidRPr="00BC790B" w:rsidRDefault="00CC31A0" w:rsidP="00B44CE2">
            <w:pPr>
              <w:pStyle w:val="Szvegtrzs2"/>
              <w:tabs>
                <w:tab w:val="left" w:pos="2340"/>
              </w:tabs>
              <w:spacing w:after="0" w:line="240" w:lineRule="auto"/>
              <w:contextualSpacing/>
              <w:jc w:val="center"/>
              <w:rPr>
                <w:b/>
                <w:i/>
                <w:iCs/>
                <w:sz w:val="23"/>
                <w:szCs w:val="23"/>
              </w:rPr>
            </w:pPr>
          </w:p>
        </w:tc>
      </w:tr>
    </w:tbl>
    <w:p w:rsidR="00CC31A0" w:rsidRPr="00BC790B" w:rsidRDefault="00CC31A0" w:rsidP="00B44CE2">
      <w:pPr>
        <w:tabs>
          <w:tab w:val="left" w:pos="284"/>
        </w:tabs>
        <w:suppressAutoHyphens/>
        <w:contextualSpacing/>
        <w:textAlignment w:val="baseline"/>
        <w:rPr>
          <w:b/>
          <w:bCs/>
          <w:sz w:val="23"/>
          <w:szCs w:val="23"/>
          <w:lang w:eastAsia="zh-CN"/>
        </w:rPr>
      </w:pPr>
    </w:p>
    <w:p w:rsidR="00CC31A0" w:rsidRPr="00BC790B" w:rsidRDefault="00CC31A0" w:rsidP="00B44CE2">
      <w:pPr>
        <w:tabs>
          <w:tab w:val="left" w:pos="284"/>
        </w:tabs>
        <w:suppressAutoHyphens/>
        <w:contextualSpacing/>
        <w:textAlignment w:val="baseline"/>
        <w:rPr>
          <w:b/>
          <w:bCs/>
          <w:sz w:val="23"/>
          <w:szCs w:val="23"/>
          <w:lang w:eastAsia="zh-CN"/>
        </w:rPr>
      </w:pPr>
    </w:p>
    <w:p w:rsidR="00615D00" w:rsidRPr="00BC790B" w:rsidRDefault="00615D00" w:rsidP="00B44CE2">
      <w:pPr>
        <w:tabs>
          <w:tab w:val="left" w:pos="284"/>
        </w:tabs>
        <w:suppressAutoHyphens/>
        <w:contextualSpacing/>
        <w:textAlignment w:val="baseline"/>
        <w:rPr>
          <w:b/>
          <w:bCs/>
          <w:sz w:val="23"/>
          <w:szCs w:val="23"/>
          <w:lang w:eastAsia="zh-CN"/>
        </w:rPr>
      </w:pPr>
    </w:p>
    <w:p w:rsidR="00CC31A0" w:rsidRPr="00BC790B" w:rsidRDefault="00CC31A0" w:rsidP="00B44CE2">
      <w:pPr>
        <w:pStyle w:val="lfej"/>
        <w:tabs>
          <w:tab w:val="left" w:pos="708"/>
        </w:tabs>
        <w:contextualSpacing/>
        <w:rPr>
          <w:sz w:val="23"/>
          <w:szCs w:val="23"/>
          <w:u w:val="single"/>
        </w:rPr>
      </w:pPr>
      <w:r w:rsidRPr="00BC790B">
        <w:rPr>
          <w:sz w:val="23"/>
          <w:szCs w:val="23"/>
          <w:u w:val="single"/>
        </w:rPr>
        <w:t>Pénzügyi ellenjegyzés:</w:t>
      </w:r>
    </w:p>
    <w:p w:rsidR="00CC31A0" w:rsidRPr="00BC790B" w:rsidRDefault="00CC31A0" w:rsidP="00B44CE2">
      <w:pPr>
        <w:pStyle w:val="lfej"/>
        <w:tabs>
          <w:tab w:val="left" w:pos="708"/>
        </w:tabs>
        <w:contextualSpacing/>
        <w:rPr>
          <w:sz w:val="23"/>
          <w:szCs w:val="23"/>
        </w:rPr>
      </w:pPr>
    </w:p>
    <w:p w:rsidR="00CC31A0" w:rsidRPr="00BC790B" w:rsidRDefault="00CC31A0" w:rsidP="00B44CE2">
      <w:pPr>
        <w:pStyle w:val="lfej"/>
        <w:tabs>
          <w:tab w:val="left" w:pos="708"/>
        </w:tabs>
        <w:contextualSpacing/>
        <w:rPr>
          <w:sz w:val="23"/>
          <w:szCs w:val="23"/>
        </w:rPr>
      </w:pPr>
    </w:p>
    <w:p w:rsidR="00615D00" w:rsidRPr="00BC790B" w:rsidRDefault="00615D00" w:rsidP="00B44CE2">
      <w:pPr>
        <w:pStyle w:val="lfej"/>
        <w:tabs>
          <w:tab w:val="left" w:pos="708"/>
        </w:tabs>
        <w:contextualSpacing/>
        <w:rPr>
          <w:sz w:val="23"/>
          <w:szCs w:val="23"/>
        </w:rPr>
      </w:pPr>
    </w:p>
    <w:p w:rsidR="00CC31A0" w:rsidRPr="00BC790B" w:rsidRDefault="00CC31A0" w:rsidP="00B44CE2">
      <w:pPr>
        <w:pStyle w:val="lfej"/>
        <w:tabs>
          <w:tab w:val="left" w:pos="708"/>
        </w:tabs>
        <w:contextualSpacing/>
        <w:rPr>
          <w:sz w:val="23"/>
          <w:szCs w:val="23"/>
        </w:rPr>
      </w:pPr>
      <w:r w:rsidRPr="00BC790B">
        <w:rPr>
          <w:sz w:val="23"/>
          <w:szCs w:val="23"/>
        </w:rPr>
        <w:t>…..................................</w:t>
      </w:r>
    </w:p>
    <w:p w:rsidR="00CC31A0" w:rsidRPr="00BC790B" w:rsidRDefault="00CC31A0" w:rsidP="00B44CE2">
      <w:pPr>
        <w:tabs>
          <w:tab w:val="left" w:pos="540"/>
        </w:tabs>
        <w:contextualSpacing/>
        <w:rPr>
          <w:bCs/>
          <w:sz w:val="23"/>
          <w:szCs w:val="23"/>
        </w:rPr>
      </w:pPr>
      <w:r w:rsidRPr="00BC790B">
        <w:rPr>
          <w:bCs/>
          <w:sz w:val="23"/>
          <w:szCs w:val="23"/>
        </w:rPr>
        <w:t xml:space="preserve">     Végh Erzsébet</w:t>
      </w:r>
    </w:p>
    <w:p w:rsidR="00CC31A0" w:rsidRPr="00BC790B" w:rsidRDefault="00CC31A0" w:rsidP="00B44CE2">
      <w:pPr>
        <w:tabs>
          <w:tab w:val="left" w:pos="540"/>
        </w:tabs>
        <w:contextualSpacing/>
        <w:rPr>
          <w:sz w:val="23"/>
          <w:szCs w:val="23"/>
        </w:rPr>
      </w:pPr>
      <w:r w:rsidRPr="00BC790B">
        <w:rPr>
          <w:bCs/>
          <w:sz w:val="23"/>
          <w:szCs w:val="23"/>
        </w:rPr>
        <w:t xml:space="preserve">     osztályvezető</w:t>
      </w:r>
    </w:p>
    <w:p w:rsidR="00CC31A0" w:rsidRPr="00BC790B" w:rsidRDefault="00CC31A0" w:rsidP="00B44CE2">
      <w:pPr>
        <w:pStyle w:val="lfej"/>
        <w:tabs>
          <w:tab w:val="left" w:pos="708"/>
        </w:tabs>
        <w:contextualSpacing/>
        <w:rPr>
          <w:sz w:val="23"/>
          <w:szCs w:val="23"/>
          <w:u w:val="single"/>
        </w:rPr>
      </w:pPr>
    </w:p>
    <w:p w:rsidR="00615D00" w:rsidRPr="00BC790B" w:rsidRDefault="00615D00" w:rsidP="00B44CE2">
      <w:pPr>
        <w:pStyle w:val="lfej"/>
        <w:tabs>
          <w:tab w:val="left" w:pos="708"/>
        </w:tabs>
        <w:contextualSpacing/>
        <w:rPr>
          <w:sz w:val="23"/>
          <w:szCs w:val="23"/>
          <w:u w:val="single"/>
        </w:rPr>
      </w:pPr>
    </w:p>
    <w:p w:rsidR="00CC31A0" w:rsidRPr="00BC790B" w:rsidRDefault="00CC31A0" w:rsidP="00B44CE2">
      <w:pPr>
        <w:pStyle w:val="lfej"/>
        <w:tabs>
          <w:tab w:val="left" w:pos="708"/>
        </w:tabs>
        <w:contextualSpacing/>
        <w:rPr>
          <w:sz w:val="23"/>
          <w:szCs w:val="23"/>
          <w:u w:val="single"/>
        </w:rPr>
      </w:pPr>
      <w:r w:rsidRPr="00BC790B">
        <w:rPr>
          <w:sz w:val="23"/>
          <w:szCs w:val="23"/>
          <w:u w:val="single"/>
        </w:rPr>
        <w:t>Szakmai és jogi ellenjegyző:</w:t>
      </w:r>
    </w:p>
    <w:tbl>
      <w:tblPr>
        <w:tblW w:w="0" w:type="auto"/>
        <w:tblLayout w:type="fixed"/>
        <w:tblLook w:val="0000" w:firstRow="0" w:lastRow="0" w:firstColumn="0" w:lastColumn="0" w:noHBand="0" w:noVBand="0"/>
      </w:tblPr>
      <w:tblGrid>
        <w:gridCol w:w="2808"/>
        <w:gridCol w:w="2880"/>
      </w:tblGrid>
      <w:tr w:rsidR="00CC31A0" w:rsidRPr="00576D9B" w:rsidTr="006703B8">
        <w:tc>
          <w:tcPr>
            <w:tcW w:w="2808" w:type="dxa"/>
          </w:tcPr>
          <w:p w:rsidR="00CC31A0" w:rsidRPr="00BC790B" w:rsidRDefault="00CC31A0" w:rsidP="00B44CE2">
            <w:pPr>
              <w:pStyle w:val="lfej"/>
              <w:tabs>
                <w:tab w:val="left" w:pos="708"/>
              </w:tabs>
              <w:snapToGrid w:val="0"/>
              <w:contextualSpacing/>
              <w:jc w:val="center"/>
              <w:rPr>
                <w:sz w:val="23"/>
                <w:szCs w:val="23"/>
              </w:rPr>
            </w:pPr>
          </w:p>
          <w:p w:rsidR="00615D00" w:rsidRPr="00BC790B" w:rsidRDefault="00615D00" w:rsidP="00B44CE2">
            <w:pPr>
              <w:pStyle w:val="lfej"/>
              <w:tabs>
                <w:tab w:val="left" w:pos="708"/>
              </w:tabs>
              <w:snapToGrid w:val="0"/>
              <w:contextualSpacing/>
              <w:jc w:val="center"/>
              <w:rPr>
                <w:sz w:val="23"/>
                <w:szCs w:val="23"/>
              </w:rPr>
            </w:pPr>
          </w:p>
          <w:p w:rsidR="00423A4B" w:rsidRPr="00BC790B" w:rsidRDefault="00423A4B" w:rsidP="00F06FAE">
            <w:pPr>
              <w:pStyle w:val="lfej"/>
              <w:tabs>
                <w:tab w:val="left" w:pos="708"/>
              </w:tabs>
              <w:snapToGrid w:val="0"/>
              <w:contextualSpacing/>
              <w:rPr>
                <w:sz w:val="23"/>
                <w:szCs w:val="23"/>
              </w:rPr>
            </w:pPr>
          </w:p>
          <w:p w:rsidR="00CC31A0" w:rsidRPr="00BC790B" w:rsidRDefault="00CC31A0" w:rsidP="00B44CE2">
            <w:pPr>
              <w:pStyle w:val="lfej"/>
              <w:tabs>
                <w:tab w:val="left" w:pos="708"/>
              </w:tabs>
              <w:snapToGrid w:val="0"/>
              <w:contextualSpacing/>
              <w:jc w:val="center"/>
              <w:rPr>
                <w:sz w:val="23"/>
                <w:szCs w:val="23"/>
              </w:rPr>
            </w:pPr>
            <w:r w:rsidRPr="00BC790B">
              <w:rPr>
                <w:sz w:val="23"/>
                <w:szCs w:val="23"/>
              </w:rPr>
              <w:t>….......................................</w:t>
            </w:r>
          </w:p>
          <w:p w:rsidR="00CC31A0" w:rsidRPr="00BC790B" w:rsidRDefault="00CC31A0" w:rsidP="00B44CE2">
            <w:pPr>
              <w:pStyle w:val="lfej"/>
              <w:tabs>
                <w:tab w:val="left" w:pos="708"/>
              </w:tabs>
              <w:snapToGrid w:val="0"/>
              <w:contextualSpacing/>
              <w:jc w:val="center"/>
              <w:rPr>
                <w:sz w:val="23"/>
                <w:szCs w:val="23"/>
              </w:rPr>
            </w:pPr>
            <w:r w:rsidRPr="00BC790B">
              <w:rPr>
                <w:sz w:val="23"/>
                <w:szCs w:val="23"/>
              </w:rPr>
              <w:t>Szász József</w:t>
            </w:r>
          </w:p>
          <w:p w:rsidR="00CC31A0" w:rsidRPr="00BC790B" w:rsidRDefault="00CC31A0" w:rsidP="00B44CE2">
            <w:pPr>
              <w:pStyle w:val="lfej"/>
              <w:tabs>
                <w:tab w:val="left" w:pos="708"/>
              </w:tabs>
              <w:snapToGrid w:val="0"/>
              <w:contextualSpacing/>
              <w:jc w:val="center"/>
              <w:rPr>
                <w:sz w:val="23"/>
                <w:szCs w:val="23"/>
              </w:rPr>
            </w:pPr>
            <w:r w:rsidRPr="00BC790B">
              <w:rPr>
                <w:sz w:val="23"/>
                <w:szCs w:val="23"/>
              </w:rPr>
              <w:t>osztályvezető</w:t>
            </w:r>
          </w:p>
        </w:tc>
        <w:tc>
          <w:tcPr>
            <w:tcW w:w="2880" w:type="dxa"/>
          </w:tcPr>
          <w:p w:rsidR="00CC31A0" w:rsidRPr="00BC790B" w:rsidRDefault="00CC31A0" w:rsidP="00F06FAE">
            <w:pPr>
              <w:pStyle w:val="lfej"/>
              <w:tabs>
                <w:tab w:val="left" w:pos="708"/>
              </w:tabs>
              <w:snapToGrid w:val="0"/>
              <w:contextualSpacing/>
              <w:rPr>
                <w:sz w:val="23"/>
                <w:szCs w:val="23"/>
              </w:rPr>
            </w:pPr>
          </w:p>
          <w:p w:rsidR="00E10C00" w:rsidRPr="00BC790B" w:rsidRDefault="00E10C00" w:rsidP="00B44CE2">
            <w:pPr>
              <w:pStyle w:val="lfej"/>
              <w:tabs>
                <w:tab w:val="left" w:pos="708"/>
              </w:tabs>
              <w:snapToGrid w:val="0"/>
              <w:contextualSpacing/>
              <w:jc w:val="center"/>
              <w:rPr>
                <w:sz w:val="23"/>
                <w:szCs w:val="23"/>
              </w:rPr>
            </w:pPr>
          </w:p>
          <w:p w:rsidR="00615D00" w:rsidRPr="00BC790B" w:rsidRDefault="00615D00" w:rsidP="00B44CE2">
            <w:pPr>
              <w:pStyle w:val="lfej"/>
              <w:tabs>
                <w:tab w:val="left" w:pos="708"/>
              </w:tabs>
              <w:snapToGrid w:val="0"/>
              <w:contextualSpacing/>
              <w:jc w:val="center"/>
              <w:rPr>
                <w:sz w:val="23"/>
                <w:szCs w:val="23"/>
              </w:rPr>
            </w:pPr>
          </w:p>
          <w:p w:rsidR="00CC31A0" w:rsidRPr="00BC790B" w:rsidRDefault="00CC31A0" w:rsidP="00B44CE2">
            <w:pPr>
              <w:pStyle w:val="lfej"/>
              <w:tabs>
                <w:tab w:val="left" w:pos="708"/>
              </w:tabs>
              <w:snapToGrid w:val="0"/>
              <w:contextualSpacing/>
              <w:jc w:val="center"/>
              <w:rPr>
                <w:sz w:val="23"/>
                <w:szCs w:val="23"/>
              </w:rPr>
            </w:pPr>
            <w:r w:rsidRPr="00BC790B">
              <w:rPr>
                <w:sz w:val="23"/>
                <w:szCs w:val="23"/>
              </w:rPr>
              <w:t>….......................................</w:t>
            </w:r>
          </w:p>
          <w:p w:rsidR="00CC31A0" w:rsidRPr="00BC790B" w:rsidRDefault="00871B15" w:rsidP="00B44CE2">
            <w:pPr>
              <w:pStyle w:val="lfej"/>
              <w:tabs>
                <w:tab w:val="left" w:pos="708"/>
              </w:tabs>
              <w:contextualSpacing/>
              <w:jc w:val="center"/>
              <w:rPr>
                <w:sz w:val="23"/>
                <w:szCs w:val="23"/>
              </w:rPr>
            </w:pPr>
            <w:r w:rsidRPr="00BC790B">
              <w:rPr>
                <w:sz w:val="23"/>
                <w:szCs w:val="23"/>
              </w:rPr>
              <w:t>………..</w:t>
            </w:r>
          </w:p>
          <w:p w:rsidR="00CC31A0" w:rsidRPr="00576D9B" w:rsidRDefault="00CC31A0" w:rsidP="00B44CE2">
            <w:pPr>
              <w:pStyle w:val="lfej"/>
              <w:tabs>
                <w:tab w:val="left" w:pos="708"/>
              </w:tabs>
              <w:contextualSpacing/>
              <w:jc w:val="center"/>
              <w:rPr>
                <w:sz w:val="23"/>
                <w:szCs w:val="23"/>
              </w:rPr>
            </w:pPr>
            <w:r w:rsidRPr="00BC790B">
              <w:rPr>
                <w:sz w:val="23"/>
                <w:szCs w:val="23"/>
              </w:rPr>
              <w:t>jogtanácsos</w:t>
            </w:r>
          </w:p>
        </w:tc>
      </w:tr>
    </w:tbl>
    <w:p w:rsidR="003E5C93" w:rsidRPr="00576D9B" w:rsidRDefault="003E5C93" w:rsidP="00F06FAE">
      <w:pPr>
        <w:widowControl w:val="0"/>
        <w:jc w:val="both"/>
        <w:rPr>
          <w:sz w:val="23"/>
          <w:szCs w:val="23"/>
        </w:rPr>
      </w:pPr>
    </w:p>
    <w:sectPr w:rsidR="003E5C93" w:rsidRPr="00576D9B" w:rsidSect="002F483B">
      <w:footerReference w:type="default" r:id="rId9"/>
      <w:pgSz w:w="11906" w:h="16838"/>
      <w:pgMar w:top="1134" w:right="1133" w:bottom="993" w:left="1134" w:header="0"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EF1" w:rsidRDefault="003B2EF1" w:rsidP="003021E4">
      <w:r>
        <w:separator/>
      </w:r>
    </w:p>
  </w:endnote>
  <w:endnote w:type="continuationSeparator" w:id="0">
    <w:p w:rsidR="003B2EF1" w:rsidRDefault="003B2EF1" w:rsidP="0030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104362"/>
      <w:docPartObj>
        <w:docPartGallery w:val="Page Numbers (Bottom of Page)"/>
        <w:docPartUnique/>
      </w:docPartObj>
    </w:sdtPr>
    <w:sdtContent>
      <w:p w:rsidR="00AA0918" w:rsidRDefault="00AA0918">
        <w:pPr>
          <w:pStyle w:val="llb"/>
          <w:jc w:val="right"/>
        </w:pPr>
        <w:r>
          <w:fldChar w:fldCharType="begin"/>
        </w:r>
        <w:r>
          <w:instrText>PAGE   \* MERGEFORMAT</w:instrText>
        </w:r>
        <w:r>
          <w:fldChar w:fldCharType="separate"/>
        </w:r>
        <w:r w:rsidR="00F57AE3">
          <w:rPr>
            <w:noProof/>
          </w:rPr>
          <w:t>5</w:t>
        </w:r>
        <w:r>
          <w:fldChar w:fldCharType="end"/>
        </w:r>
      </w:p>
    </w:sdtContent>
  </w:sdt>
  <w:p w:rsidR="00726793" w:rsidRDefault="00726793" w:rsidP="004C1B97">
    <w:pPr>
      <w:pStyle w:val="llb"/>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EF1" w:rsidRDefault="003B2EF1" w:rsidP="003021E4">
      <w:r>
        <w:separator/>
      </w:r>
    </w:p>
  </w:footnote>
  <w:footnote w:type="continuationSeparator" w:id="0">
    <w:p w:rsidR="003B2EF1" w:rsidRDefault="003B2EF1" w:rsidP="00302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C4FE62"/>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F"/>
    <w:multiLevelType w:val="singleLevel"/>
    <w:tmpl w:val="0000000F"/>
    <w:name w:val="WW8Num10"/>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17"/>
    <w:multiLevelType w:val="singleLevel"/>
    <w:tmpl w:val="00000017"/>
    <w:name w:val="WW8Num20"/>
    <w:lvl w:ilvl="0">
      <w:start w:val="1"/>
      <w:numFmt w:val="bullet"/>
      <w:lvlText w:val=""/>
      <w:lvlJc w:val="left"/>
      <w:pPr>
        <w:tabs>
          <w:tab w:val="num" w:pos="1080"/>
        </w:tabs>
        <w:ind w:left="1080" w:hanging="360"/>
      </w:pPr>
      <w:rPr>
        <w:rFonts w:ascii="Symbol" w:hAnsi="Symbol" w:cs="Symbol"/>
      </w:rPr>
    </w:lvl>
  </w:abstractNum>
  <w:abstractNum w:abstractNumId="4" w15:restartNumberingAfterBreak="0">
    <w:nsid w:val="056F3562"/>
    <w:multiLevelType w:val="hybridMultilevel"/>
    <w:tmpl w:val="6F18761C"/>
    <w:lvl w:ilvl="0" w:tplc="3760E39C">
      <w:start w:val="1"/>
      <w:numFmt w:val="lowerLetter"/>
      <w:lvlText w:val="%1)"/>
      <w:lvlJc w:val="left"/>
      <w:pPr>
        <w:ind w:left="1080" w:hanging="360"/>
      </w:pPr>
      <w:rPr>
        <w:rFonts w:ascii="Times New Roman" w:hAnsi="Times New Roman" w:cs="Times New Roman" w:hint="default"/>
        <w:b w:val="0"/>
        <w:i w:val="0"/>
        <w:color w:val="auto"/>
        <w:sz w:val="24"/>
      </w:rPr>
    </w:lvl>
    <w:lvl w:ilvl="1" w:tplc="040E0019">
      <w:start w:val="1"/>
      <w:numFmt w:val="lowerLetter"/>
      <w:lvlText w:val="%2."/>
      <w:lvlJc w:val="left"/>
      <w:pPr>
        <w:ind w:left="1800" w:hanging="360"/>
      </w:pPr>
      <w:rPr>
        <w:rFonts w:cs="Times New Roman"/>
      </w:rPr>
    </w:lvl>
    <w:lvl w:ilvl="2" w:tplc="040E001B">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5" w15:restartNumberingAfterBreak="0">
    <w:nsid w:val="0C7F1B0E"/>
    <w:multiLevelType w:val="hybridMultilevel"/>
    <w:tmpl w:val="86806E74"/>
    <w:lvl w:ilvl="0" w:tplc="DF1CE1F8">
      <w:start w:val="1"/>
      <w:numFmt w:val="lowerLetter"/>
      <w:lvlText w:val="%1)"/>
      <w:lvlJc w:val="left"/>
      <w:pPr>
        <w:ind w:left="936" w:hanging="360"/>
      </w:pPr>
      <w:rPr>
        <w:rFonts w:hint="default"/>
      </w:rPr>
    </w:lvl>
    <w:lvl w:ilvl="1" w:tplc="040E0019" w:tentative="1">
      <w:start w:val="1"/>
      <w:numFmt w:val="lowerLetter"/>
      <w:lvlText w:val="%2."/>
      <w:lvlJc w:val="left"/>
      <w:pPr>
        <w:ind w:left="1656" w:hanging="360"/>
      </w:pPr>
    </w:lvl>
    <w:lvl w:ilvl="2" w:tplc="040E001B" w:tentative="1">
      <w:start w:val="1"/>
      <w:numFmt w:val="lowerRoman"/>
      <w:lvlText w:val="%3."/>
      <w:lvlJc w:val="right"/>
      <w:pPr>
        <w:ind w:left="2376" w:hanging="180"/>
      </w:pPr>
    </w:lvl>
    <w:lvl w:ilvl="3" w:tplc="040E000F" w:tentative="1">
      <w:start w:val="1"/>
      <w:numFmt w:val="decimal"/>
      <w:lvlText w:val="%4."/>
      <w:lvlJc w:val="left"/>
      <w:pPr>
        <w:ind w:left="3096" w:hanging="360"/>
      </w:pPr>
    </w:lvl>
    <w:lvl w:ilvl="4" w:tplc="040E0019" w:tentative="1">
      <w:start w:val="1"/>
      <w:numFmt w:val="lowerLetter"/>
      <w:lvlText w:val="%5."/>
      <w:lvlJc w:val="left"/>
      <w:pPr>
        <w:ind w:left="3816" w:hanging="360"/>
      </w:pPr>
    </w:lvl>
    <w:lvl w:ilvl="5" w:tplc="040E001B" w:tentative="1">
      <w:start w:val="1"/>
      <w:numFmt w:val="lowerRoman"/>
      <w:lvlText w:val="%6."/>
      <w:lvlJc w:val="right"/>
      <w:pPr>
        <w:ind w:left="4536" w:hanging="180"/>
      </w:pPr>
    </w:lvl>
    <w:lvl w:ilvl="6" w:tplc="040E000F" w:tentative="1">
      <w:start w:val="1"/>
      <w:numFmt w:val="decimal"/>
      <w:lvlText w:val="%7."/>
      <w:lvlJc w:val="left"/>
      <w:pPr>
        <w:ind w:left="5256" w:hanging="360"/>
      </w:pPr>
    </w:lvl>
    <w:lvl w:ilvl="7" w:tplc="040E0019" w:tentative="1">
      <w:start w:val="1"/>
      <w:numFmt w:val="lowerLetter"/>
      <w:lvlText w:val="%8."/>
      <w:lvlJc w:val="left"/>
      <w:pPr>
        <w:ind w:left="5976" w:hanging="360"/>
      </w:pPr>
    </w:lvl>
    <w:lvl w:ilvl="8" w:tplc="040E001B" w:tentative="1">
      <w:start w:val="1"/>
      <w:numFmt w:val="lowerRoman"/>
      <w:lvlText w:val="%9."/>
      <w:lvlJc w:val="right"/>
      <w:pPr>
        <w:ind w:left="6696" w:hanging="180"/>
      </w:pPr>
    </w:lvl>
  </w:abstractNum>
  <w:abstractNum w:abstractNumId="6" w15:restartNumberingAfterBreak="0">
    <w:nsid w:val="115F177A"/>
    <w:multiLevelType w:val="hybridMultilevel"/>
    <w:tmpl w:val="354650DE"/>
    <w:lvl w:ilvl="0" w:tplc="B5D2D6A6">
      <w:start w:val="1"/>
      <w:numFmt w:val="lowerLetter"/>
      <w:lvlText w:val="%1)"/>
      <w:lvlJc w:val="left"/>
      <w:pPr>
        <w:ind w:left="936" w:hanging="360"/>
      </w:pPr>
      <w:rPr>
        <w:rFonts w:hint="default"/>
      </w:rPr>
    </w:lvl>
    <w:lvl w:ilvl="1" w:tplc="040E0019" w:tentative="1">
      <w:start w:val="1"/>
      <w:numFmt w:val="lowerLetter"/>
      <w:lvlText w:val="%2."/>
      <w:lvlJc w:val="left"/>
      <w:pPr>
        <w:ind w:left="1656" w:hanging="360"/>
      </w:pPr>
    </w:lvl>
    <w:lvl w:ilvl="2" w:tplc="040E001B" w:tentative="1">
      <w:start w:val="1"/>
      <w:numFmt w:val="lowerRoman"/>
      <w:lvlText w:val="%3."/>
      <w:lvlJc w:val="right"/>
      <w:pPr>
        <w:ind w:left="2376" w:hanging="180"/>
      </w:pPr>
    </w:lvl>
    <w:lvl w:ilvl="3" w:tplc="040E000F" w:tentative="1">
      <w:start w:val="1"/>
      <w:numFmt w:val="decimal"/>
      <w:lvlText w:val="%4."/>
      <w:lvlJc w:val="left"/>
      <w:pPr>
        <w:ind w:left="3096" w:hanging="360"/>
      </w:pPr>
    </w:lvl>
    <w:lvl w:ilvl="4" w:tplc="040E0019" w:tentative="1">
      <w:start w:val="1"/>
      <w:numFmt w:val="lowerLetter"/>
      <w:lvlText w:val="%5."/>
      <w:lvlJc w:val="left"/>
      <w:pPr>
        <w:ind w:left="3816" w:hanging="360"/>
      </w:pPr>
    </w:lvl>
    <w:lvl w:ilvl="5" w:tplc="040E001B" w:tentative="1">
      <w:start w:val="1"/>
      <w:numFmt w:val="lowerRoman"/>
      <w:lvlText w:val="%6."/>
      <w:lvlJc w:val="right"/>
      <w:pPr>
        <w:ind w:left="4536" w:hanging="180"/>
      </w:pPr>
    </w:lvl>
    <w:lvl w:ilvl="6" w:tplc="040E000F" w:tentative="1">
      <w:start w:val="1"/>
      <w:numFmt w:val="decimal"/>
      <w:lvlText w:val="%7."/>
      <w:lvlJc w:val="left"/>
      <w:pPr>
        <w:ind w:left="5256" w:hanging="360"/>
      </w:pPr>
    </w:lvl>
    <w:lvl w:ilvl="7" w:tplc="040E0019" w:tentative="1">
      <w:start w:val="1"/>
      <w:numFmt w:val="lowerLetter"/>
      <w:lvlText w:val="%8."/>
      <w:lvlJc w:val="left"/>
      <w:pPr>
        <w:ind w:left="5976" w:hanging="360"/>
      </w:pPr>
    </w:lvl>
    <w:lvl w:ilvl="8" w:tplc="040E001B" w:tentative="1">
      <w:start w:val="1"/>
      <w:numFmt w:val="lowerRoman"/>
      <w:lvlText w:val="%9."/>
      <w:lvlJc w:val="right"/>
      <w:pPr>
        <w:ind w:left="6696" w:hanging="180"/>
      </w:pPr>
    </w:lvl>
  </w:abstractNum>
  <w:abstractNum w:abstractNumId="7" w15:restartNumberingAfterBreak="0">
    <w:nsid w:val="135D1CC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C42743"/>
    <w:multiLevelType w:val="hybridMultilevel"/>
    <w:tmpl w:val="BB403304"/>
    <w:lvl w:ilvl="0" w:tplc="040E0017">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6476412"/>
    <w:multiLevelType w:val="hybridMultilevel"/>
    <w:tmpl w:val="24C4BE8E"/>
    <w:lvl w:ilvl="0" w:tplc="3760E39C">
      <w:start w:val="1"/>
      <w:numFmt w:val="lowerLetter"/>
      <w:lvlText w:val="%1)"/>
      <w:lvlJc w:val="left"/>
      <w:pPr>
        <w:ind w:left="936" w:hanging="360"/>
      </w:pPr>
      <w:rPr>
        <w:rFonts w:ascii="Times New Roman" w:hAnsi="Times New Roman" w:cs="Times New Roman" w:hint="default"/>
        <w:b w:val="0"/>
        <w:i w:val="0"/>
        <w:color w:val="auto"/>
        <w:sz w:val="24"/>
      </w:rPr>
    </w:lvl>
    <w:lvl w:ilvl="1" w:tplc="040E0003" w:tentative="1">
      <w:start w:val="1"/>
      <w:numFmt w:val="bullet"/>
      <w:lvlText w:val="o"/>
      <w:lvlJc w:val="left"/>
      <w:pPr>
        <w:ind w:left="1656" w:hanging="360"/>
      </w:pPr>
      <w:rPr>
        <w:rFonts w:ascii="Courier New" w:hAnsi="Courier New" w:hint="default"/>
      </w:rPr>
    </w:lvl>
    <w:lvl w:ilvl="2" w:tplc="040E0005" w:tentative="1">
      <w:start w:val="1"/>
      <w:numFmt w:val="bullet"/>
      <w:lvlText w:val=""/>
      <w:lvlJc w:val="left"/>
      <w:pPr>
        <w:ind w:left="2376" w:hanging="360"/>
      </w:pPr>
      <w:rPr>
        <w:rFonts w:ascii="Wingdings" w:hAnsi="Wingdings" w:hint="default"/>
      </w:rPr>
    </w:lvl>
    <w:lvl w:ilvl="3" w:tplc="040E0001" w:tentative="1">
      <w:start w:val="1"/>
      <w:numFmt w:val="bullet"/>
      <w:lvlText w:val=""/>
      <w:lvlJc w:val="left"/>
      <w:pPr>
        <w:ind w:left="3096" w:hanging="360"/>
      </w:pPr>
      <w:rPr>
        <w:rFonts w:ascii="Symbol" w:hAnsi="Symbol" w:hint="default"/>
      </w:rPr>
    </w:lvl>
    <w:lvl w:ilvl="4" w:tplc="040E0003" w:tentative="1">
      <w:start w:val="1"/>
      <w:numFmt w:val="bullet"/>
      <w:lvlText w:val="o"/>
      <w:lvlJc w:val="left"/>
      <w:pPr>
        <w:ind w:left="3816" w:hanging="360"/>
      </w:pPr>
      <w:rPr>
        <w:rFonts w:ascii="Courier New" w:hAnsi="Courier New" w:hint="default"/>
      </w:rPr>
    </w:lvl>
    <w:lvl w:ilvl="5" w:tplc="040E0005" w:tentative="1">
      <w:start w:val="1"/>
      <w:numFmt w:val="bullet"/>
      <w:lvlText w:val=""/>
      <w:lvlJc w:val="left"/>
      <w:pPr>
        <w:ind w:left="4536" w:hanging="360"/>
      </w:pPr>
      <w:rPr>
        <w:rFonts w:ascii="Wingdings" w:hAnsi="Wingdings" w:hint="default"/>
      </w:rPr>
    </w:lvl>
    <w:lvl w:ilvl="6" w:tplc="040E0001" w:tentative="1">
      <w:start w:val="1"/>
      <w:numFmt w:val="bullet"/>
      <w:lvlText w:val=""/>
      <w:lvlJc w:val="left"/>
      <w:pPr>
        <w:ind w:left="5256" w:hanging="360"/>
      </w:pPr>
      <w:rPr>
        <w:rFonts w:ascii="Symbol" w:hAnsi="Symbol" w:hint="default"/>
      </w:rPr>
    </w:lvl>
    <w:lvl w:ilvl="7" w:tplc="040E0003" w:tentative="1">
      <w:start w:val="1"/>
      <w:numFmt w:val="bullet"/>
      <w:lvlText w:val="o"/>
      <w:lvlJc w:val="left"/>
      <w:pPr>
        <w:ind w:left="5976" w:hanging="360"/>
      </w:pPr>
      <w:rPr>
        <w:rFonts w:ascii="Courier New" w:hAnsi="Courier New" w:hint="default"/>
      </w:rPr>
    </w:lvl>
    <w:lvl w:ilvl="8" w:tplc="040E0005" w:tentative="1">
      <w:start w:val="1"/>
      <w:numFmt w:val="bullet"/>
      <w:lvlText w:val=""/>
      <w:lvlJc w:val="left"/>
      <w:pPr>
        <w:ind w:left="6696" w:hanging="360"/>
      </w:pPr>
      <w:rPr>
        <w:rFonts w:ascii="Wingdings" w:hAnsi="Wingdings" w:hint="default"/>
      </w:rPr>
    </w:lvl>
  </w:abstractNum>
  <w:abstractNum w:abstractNumId="10" w15:restartNumberingAfterBreak="0">
    <w:nsid w:val="1D1616CE"/>
    <w:multiLevelType w:val="multilevel"/>
    <w:tmpl w:val="4032316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B55ADD"/>
    <w:multiLevelType w:val="multilevel"/>
    <w:tmpl w:val="44FE3A1C"/>
    <w:lvl w:ilvl="0">
      <w:start w:val="1"/>
      <w:numFmt w:val="decimal"/>
      <w:lvlText w:val="%1."/>
      <w:lvlJc w:val="left"/>
      <w:pPr>
        <w:ind w:left="480" w:hanging="480"/>
      </w:pPr>
      <w:rPr>
        <w:rFonts w:hint="default"/>
      </w:rPr>
    </w:lvl>
    <w:lvl w:ilvl="1">
      <w:start w:val="11"/>
      <w:numFmt w:val="decimal"/>
      <w:lvlText w:val="%1.%2."/>
      <w:lvlJc w:val="left"/>
      <w:pPr>
        <w:ind w:left="1056"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2" w15:restartNumberingAfterBreak="0">
    <w:nsid w:val="1EB66BA2"/>
    <w:multiLevelType w:val="hybridMultilevel"/>
    <w:tmpl w:val="6F18761C"/>
    <w:lvl w:ilvl="0" w:tplc="3760E39C">
      <w:start w:val="1"/>
      <w:numFmt w:val="lowerLetter"/>
      <w:lvlText w:val="%1)"/>
      <w:lvlJc w:val="left"/>
      <w:pPr>
        <w:ind w:left="936" w:hanging="360"/>
      </w:pPr>
      <w:rPr>
        <w:rFonts w:ascii="Times New Roman" w:hAnsi="Times New Roman" w:cs="Times New Roman" w:hint="default"/>
        <w:b w:val="0"/>
        <w:i w:val="0"/>
        <w:color w:val="auto"/>
        <w:sz w:val="24"/>
      </w:rPr>
    </w:lvl>
    <w:lvl w:ilvl="1" w:tplc="040E0019">
      <w:start w:val="1"/>
      <w:numFmt w:val="lowerLetter"/>
      <w:lvlText w:val="%2."/>
      <w:lvlJc w:val="left"/>
      <w:pPr>
        <w:ind w:left="1656" w:hanging="360"/>
      </w:pPr>
      <w:rPr>
        <w:rFonts w:cs="Times New Roman"/>
      </w:rPr>
    </w:lvl>
    <w:lvl w:ilvl="2" w:tplc="040E001B">
      <w:start w:val="1"/>
      <w:numFmt w:val="lowerRoman"/>
      <w:lvlText w:val="%3."/>
      <w:lvlJc w:val="right"/>
      <w:pPr>
        <w:ind w:left="2376" w:hanging="180"/>
      </w:pPr>
      <w:rPr>
        <w:rFonts w:cs="Times New Roman"/>
      </w:rPr>
    </w:lvl>
    <w:lvl w:ilvl="3" w:tplc="040E000F" w:tentative="1">
      <w:start w:val="1"/>
      <w:numFmt w:val="decimal"/>
      <w:lvlText w:val="%4."/>
      <w:lvlJc w:val="left"/>
      <w:pPr>
        <w:ind w:left="3096" w:hanging="360"/>
      </w:pPr>
      <w:rPr>
        <w:rFonts w:cs="Times New Roman"/>
      </w:rPr>
    </w:lvl>
    <w:lvl w:ilvl="4" w:tplc="040E0019" w:tentative="1">
      <w:start w:val="1"/>
      <w:numFmt w:val="lowerLetter"/>
      <w:lvlText w:val="%5."/>
      <w:lvlJc w:val="left"/>
      <w:pPr>
        <w:ind w:left="3816" w:hanging="360"/>
      </w:pPr>
      <w:rPr>
        <w:rFonts w:cs="Times New Roman"/>
      </w:rPr>
    </w:lvl>
    <w:lvl w:ilvl="5" w:tplc="040E001B" w:tentative="1">
      <w:start w:val="1"/>
      <w:numFmt w:val="lowerRoman"/>
      <w:lvlText w:val="%6."/>
      <w:lvlJc w:val="right"/>
      <w:pPr>
        <w:ind w:left="4536" w:hanging="180"/>
      </w:pPr>
      <w:rPr>
        <w:rFonts w:cs="Times New Roman"/>
      </w:rPr>
    </w:lvl>
    <w:lvl w:ilvl="6" w:tplc="040E000F" w:tentative="1">
      <w:start w:val="1"/>
      <w:numFmt w:val="decimal"/>
      <w:lvlText w:val="%7."/>
      <w:lvlJc w:val="left"/>
      <w:pPr>
        <w:ind w:left="5256" w:hanging="360"/>
      </w:pPr>
      <w:rPr>
        <w:rFonts w:cs="Times New Roman"/>
      </w:rPr>
    </w:lvl>
    <w:lvl w:ilvl="7" w:tplc="040E0019" w:tentative="1">
      <w:start w:val="1"/>
      <w:numFmt w:val="lowerLetter"/>
      <w:lvlText w:val="%8."/>
      <w:lvlJc w:val="left"/>
      <w:pPr>
        <w:ind w:left="5976" w:hanging="360"/>
      </w:pPr>
      <w:rPr>
        <w:rFonts w:cs="Times New Roman"/>
      </w:rPr>
    </w:lvl>
    <w:lvl w:ilvl="8" w:tplc="040E001B" w:tentative="1">
      <w:start w:val="1"/>
      <w:numFmt w:val="lowerRoman"/>
      <w:lvlText w:val="%9."/>
      <w:lvlJc w:val="right"/>
      <w:pPr>
        <w:ind w:left="6696" w:hanging="180"/>
      </w:pPr>
      <w:rPr>
        <w:rFonts w:cs="Times New Roman"/>
      </w:rPr>
    </w:lvl>
  </w:abstractNum>
  <w:abstractNum w:abstractNumId="13" w15:restartNumberingAfterBreak="0">
    <w:nsid w:val="24045E2F"/>
    <w:multiLevelType w:val="hybridMultilevel"/>
    <w:tmpl w:val="6F18761C"/>
    <w:lvl w:ilvl="0" w:tplc="3760E39C">
      <w:start w:val="1"/>
      <w:numFmt w:val="lowerLetter"/>
      <w:lvlText w:val="%1)"/>
      <w:lvlJc w:val="left"/>
      <w:pPr>
        <w:ind w:left="936" w:hanging="360"/>
      </w:pPr>
      <w:rPr>
        <w:rFonts w:ascii="Times New Roman" w:hAnsi="Times New Roman" w:cs="Times New Roman" w:hint="default"/>
        <w:b w:val="0"/>
        <w:i w:val="0"/>
        <w:color w:val="auto"/>
        <w:sz w:val="24"/>
      </w:rPr>
    </w:lvl>
    <w:lvl w:ilvl="1" w:tplc="040E0019">
      <w:start w:val="1"/>
      <w:numFmt w:val="lowerLetter"/>
      <w:lvlText w:val="%2."/>
      <w:lvlJc w:val="left"/>
      <w:pPr>
        <w:ind w:left="1656" w:hanging="360"/>
      </w:pPr>
      <w:rPr>
        <w:rFonts w:cs="Times New Roman"/>
      </w:rPr>
    </w:lvl>
    <w:lvl w:ilvl="2" w:tplc="040E001B">
      <w:start w:val="1"/>
      <w:numFmt w:val="lowerRoman"/>
      <w:lvlText w:val="%3."/>
      <w:lvlJc w:val="right"/>
      <w:pPr>
        <w:ind w:left="2376" w:hanging="180"/>
      </w:pPr>
      <w:rPr>
        <w:rFonts w:cs="Times New Roman"/>
      </w:rPr>
    </w:lvl>
    <w:lvl w:ilvl="3" w:tplc="040E000F" w:tentative="1">
      <w:start w:val="1"/>
      <w:numFmt w:val="decimal"/>
      <w:lvlText w:val="%4."/>
      <w:lvlJc w:val="left"/>
      <w:pPr>
        <w:ind w:left="3096" w:hanging="360"/>
      </w:pPr>
      <w:rPr>
        <w:rFonts w:cs="Times New Roman"/>
      </w:rPr>
    </w:lvl>
    <w:lvl w:ilvl="4" w:tplc="040E0019" w:tentative="1">
      <w:start w:val="1"/>
      <w:numFmt w:val="lowerLetter"/>
      <w:lvlText w:val="%5."/>
      <w:lvlJc w:val="left"/>
      <w:pPr>
        <w:ind w:left="3816" w:hanging="360"/>
      </w:pPr>
      <w:rPr>
        <w:rFonts w:cs="Times New Roman"/>
      </w:rPr>
    </w:lvl>
    <w:lvl w:ilvl="5" w:tplc="040E001B" w:tentative="1">
      <w:start w:val="1"/>
      <w:numFmt w:val="lowerRoman"/>
      <w:lvlText w:val="%6."/>
      <w:lvlJc w:val="right"/>
      <w:pPr>
        <w:ind w:left="4536" w:hanging="180"/>
      </w:pPr>
      <w:rPr>
        <w:rFonts w:cs="Times New Roman"/>
      </w:rPr>
    </w:lvl>
    <w:lvl w:ilvl="6" w:tplc="040E000F" w:tentative="1">
      <w:start w:val="1"/>
      <w:numFmt w:val="decimal"/>
      <w:lvlText w:val="%7."/>
      <w:lvlJc w:val="left"/>
      <w:pPr>
        <w:ind w:left="5256" w:hanging="360"/>
      </w:pPr>
      <w:rPr>
        <w:rFonts w:cs="Times New Roman"/>
      </w:rPr>
    </w:lvl>
    <w:lvl w:ilvl="7" w:tplc="040E0019" w:tentative="1">
      <w:start w:val="1"/>
      <w:numFmt w:val="lowerLetter"/>
      <w:lvlText w:val="%8."/>
      <w:lvlJc w:val="left"/>
      <w:pPr>
        <w:ind w:left="5976" w:hanging="360"/>
      </w:pPr>
      <w:rPr>
        <w:rFonts w:cs="Times New Roman"/>
      </w:rPr>
    </w:lvl>
    <w:lvl w:ilvl="8" w:tplc="040E001B" w:tentative="1">
      <w:start w:val="1"/>
      <w:numFmt w:val="lowerRoman"/>
      <w:lvlText w:val="%9."/>
      <w:lvlJc w:val="right"/>
      <w:pPr>
        <w:ind w:left="6696" w:hanging="180"/>
      </w:pPr>
      <w:rPr>
        <w:rFonts w:cs="Times New Roman"/>
      </w:rPr>
    </w:lvl>
  </w:abstractNum>
  <w:abstractNum w:abstractNumId="14" w15:restartNumberingAfterBreak="0">
    <w:nsid w:val="29AB40FE"/>
    <w:multiLevelType w:val="multilevel"/>
    <w:tmpl w:val="089A52C2"/>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31A53608"/>
    <w:multiLevelType w:val="hybridMultilevel"/>
    <w:tmpl w:val="A536AD94"/>
    <w:lvl w:ilvl="0" w:tplc="F572B954">
      <w:start w:val="1"/>
      <w:numFmt w:val="decimal"/>
      <w:pStyle w:val="okeanujfuggelek"/>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2866EA1"/>
    <w:multiLevelType w:val="multilevel"/>
    <w:tmpl w:val="E0D8647A"/>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lowerLetter"/>
      <w:lvlText w:val="%3)"/>
      <w:lvlJc w:val="left"/>
      <w:pPr>
        <w:ind w:left="1855"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32BF7A21"/>
    <w:multiLevelType w:val="hybridMultilevel"/>
    <w:tmpl w:val="24C4BE8E"/>
    <w:lvl w:ilvl="0" w:tplc="3760E39C">
      <w:start w:val="1"/>
      <w:numFmt w:val="lowerLetter"/>
      <w:lvlText w:val="%1)"/>
      <w:lvlJc w:val="left"/>
      <w:pPr>
        <w:ind w:left="936" w:hanging="360"/>
      </w:pPr>
      <w:rPr>
        <w:rFonts w:ascii="Times New Roman" w:hAnsi="Times New Roman" w:cs="Times New Roman" w:hint="default"/>
        <w:b w:val="0"/>
        <w:i w:val="0"/>
        <w:color w:val="auto"/>
        <w:sz w:val="24"/>
      </w:rPr>
    </w:lvl>
    <w:lvl w:ilvl="1" w:tplc="040E0003">
      <w:start w:val="1"/>
      <w:numFmt w:val="bullet"/>
      <w:lvlText w:val="o"/>
      <w:lvlJc w:val="left"/>
      <w:pPr>
        <w:ind w:left="1656" w:hanging="360"/>
      </w:pPr>
      <w:rPr>
        <w:rFonts w:ascii="Courier New" w:hAnsi="Courier New" w:hint="default"/>
      </w:rPr>
    </w:lvl>
    <w:lvl w:ilvl="2" w:tplc="040E0005">
      <w:start w:val="1"/>
      <w:numFmt w:val="bullet"/>
      <w:lvlText w:val=""/>
      <w:lvlJc w:val="left"/>
      <w:pPr>
        <w:ind w:left="2376" w:hanging="360"/>
      </w:pPr>
      <w:rPr>
        <w:rFonts w:ascii="Wingdings" w:hAnsi="Wingdings" w:hint="default"/>
      </w:rPr>
    </w:lvl>
    <w:lvl w:ilvl="3" w:tplc="040E0001" w:tentative="1">
      <w:start w:val="1"/>
      <w:numFmt w:val="bullet"/>
      <w:lvlText w:val=""/>
      <w:lvlJc w:val="left"/>
      <w:pPr>
        <w:ind w:left="3096" w:hanging="360"/>
      </w:pPr>
      <w:rPr>
        <w:rFonts w:ascii="Symbol" w:hAnsi="Symbol" w:hint="default"/>
      </w:rPr>
    </w:lvl>
    <w:lvl w:ilvl="4" w:tplc="040E0003" w:tentative="1">
      <w:start w:val="1"/>
      <w:numFmt w:val="bullet"/>
      <w:lvlText w:val="o"/>
      <w:lvlJc w:val="left"/>
      <w:pPr>
        <w:ind w:left="3816" w:hanging="360"/>
      </w:pPr>
      <w:rPr>
        <w:rFonts w:ascii="Courier New" w:hAnsi="Courier New" w:hint="default"/>
      </w:rPr>
    </w:lvl>
    <w:lvl w:ilvl="5" w:tplc="040E0005" w:tentative="1">
      <w:start w:val="1"/>
      <w:numFmt w:val="bullet"/>
      <w:lvlText w:val=""/>
      <w:lvlJc w:val="left"/>
      <w:pPr>
        <w:ind w:left="4536" w:hanging="360"/>
      </w:pPr>
      <w:rPr>
        <w:rFonts w:ascii="Wingdings" w:hAnsi="Wingdings" w:hint="default"/>
      </w:rPr>
    </w:lvl>
    <w:lvl w:ilvl="6" w:tplc="040E0001" w:tentative="1">
      <w:start w:val="1"/>
      <w:numFmt w:val="bullet"/>
      <w:lvlText w:val=""/>
      <w:lvlJc w:val="left"/>
      <w:pPr>
        <w:ind w:left="5256" w:hanging="360"/>
      </w:pPr>
      <w:rPr>
        <w:rFonts w:ascii="Symbol" w:hAnsi="Symbol" w:hint="default"/>
      </w:rPr>
    </w:lvl>
    <w:lvl w:ilvl="7" w:tplc="040E0003" w:tentative="1">
      <w:start w:val="1"/>
      <w:numFmt w:val="bullet"/>
      <w:lvlText w:val="o"/>
      <w:lvlJc w:val="left"/>
      <w:pPr>
        <w:ind w:left="5976" w:hanging="360"/>
      </w:pPr>
      <w:rPr>
        <w:rFonts w:ascii="Courier New" w:hAnsi="Courier New" w:hint="default"/>
      </w:rPr>
    </w:lvl>
    <w:lvl w:ilvl="8" w:tplc="040E0005" w:tentative="1">
      <w:start w:val="1"/>
      <w:numFmt w:val="bullet"/>
      <w:lvlText w:val=""/>
      <w:lvlJc w:val="left"/>
      <w:pPr>
        <w:ind w:left="6696" w:hanging="360"/>
      </w:pPr>
      <w:rPr>
        <w:rFonts w:ascii="Wingdings" w:hAnsi="Wingdings" w:hint="default"/>
      </w:rPr>
    </w:lvl>
  </w:abstractNum>
  <w:abstractNum w:abstractNumId="18" w15:restartNumberingAfterBreak="0">
    <w:nsid w:val="38874843"/>
    <w:multiLevelType w:val="multilevel"/>
    <w:tmpl w:val="FCC6C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7A4219"/>
    <w:multiLevelType w:val="multilevel"/>
    <w:tmpl w:val="8814013E"/>
    <w:lvl w:ilvl="0">
      <w:start w:val="1"/>
      <w:numFmt w:val="decimal"/>
      <w:pStyle w:val="1szmozottOK"/>
      <w:lvlText w:val="%1."/>
      <w:lvlJc w:val="left"/>
      <w:pPr>
        <w:tabs>
          <w:tab w:val="num" w:pos="680"/>
        </w:tabs>
        <w:ind w:left="680" w:hanging="680"/>
      </w:pPr>
      <w:rPr>
        <w:rFonts w:hint="default"/>
      </w:rPr>
    </w:lvl>
    <w:lvl w:ilvl="1">
      <w:start w:val="1"/>
      <w:numFmt w:val="decimal"/>
      <w:lvlText w:val="%1.%2."/>
      <w:lvlJc w:val="left"/>
      <w:pPr>
        <w:tabs>
          <w:tab w:val="num" w:pos="1588"/>
        </w:tabs>
        <w:ind w:left="1588" w:hanging="1021"/>
      </w:pPr>
      <w:rPr>
        <w:rFonts w:hint="default"/>
      </w:rPr>
    </w:lvl>
    <w:lvl w:ilvl="2">
      <w:start w:val="1"/>
      <w:numFmt w:val="decimal"/>
      <w:lvlText w:val="%1.%2.%3."/>
      <w:lvlJc w:val="left"/>
      <w:pPr>
        <w:tabs>
          <w:tab w:val="num" w:pos="2778"/>
        </w:tabs>
        <w:ind w:left="2778" w:hanging="1644"/>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153044"/>
    <w:multiLevelType w:val="multilevel"/>
    <w:tmpl w:val="07CEA78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A615D"/>
    <w:multiLevelType w:val="multilevel"/>
    <w:tmpl w:val="224E8BD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0704FD"/>
    <w:multiLevelType w:val="hybridMultilevel"/>
    <w:tmpl w:val="1974DAC6"/>
    <w:lvl w:ilvl="0" w:tplc="040E0017">
      <w:start w:val="1"/>
      <w:numFmt w:val="lowerLetter"/>
      <w:lvlText w:val="%1)"/>
      <w:lvlJc w:val="left"/>
      <w:pPr>
        <w:ind w:left="1077" w:hanging="360"/>
      </w:pPr>
      <w:rPr>
        <w:rFonts w:hint="default"/>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3" w15:restartNumberingAfterBreak="0">
    <w:nsid w:val="522641B8"/>
    <w:multiLevelType w:val="multilevel"/>
    <w:tmpl w:val="CC624A52"/>
    <w:name w:val="WW8Num112"/>
    <w:lvl w:ilvl="0">
      <w:start w:val="3"/>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D7F0EE1"/>
    <w:multiLevelType w:val="hybridMultilevel"/>
    <w:tmpl w:val="062AFB56"/>
    <w:lvl w:ilvl="0" w:tplc="040E0017">
      <w:start w:val="1"/>
      <w:numFmt w:val="lowerLetter"/>
      <w:lvlText w:val="%1)"/>
      <w:lvlJc w:val="left"/>
      <w:pPr>
        <w:ind w:left="1004" w:hanging="360"/>
      </w:pPr>
      <w:rPr>
        <w:rFonts w:hint="default"/>
        <w:i/>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5" w15:restartNumberingAfterBreak="0">
    <w:nsid w:val="5E0E0419"/>
    <w:multiLevelType w:val="hybridMultilevel"/>
    <w:tmpl w:val="B0262674"/>
    <w:lvl w:ilvl="0" w:tplc="0AD4D444">
      <w:start w:val="5"/>
      <w:numFmt w:val="bullet"/>
      <w:lvlText w:val="-"/>
      <w:lvlJc w:val="left"/>
      <w:pPr>
        <w:ind w:left="1077" w:hanging="360"/>
      </w:pPr>
      <w:rPr>
        <w:rFonts w:ascii="Times New Roman" w:eastAsia="Times New Roman" w:hAnsi="Times New Roman" w:hint="default"/>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6" w15:restartNumberingAfterBreak="0">
    <w:nsid w:val="601E1D02"/>
    <w:multiLevelType w:val="multilevel"/>
    <w:tmpl w:val="01BE55BA"/>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7" w15:restartNumberingAfterBreak="0">
    <w:nsid w:val="65954749"/>
    <w:multiLevelType w:val="multilevel"/>
    <w:tmpl w:val="29702196"/>
    <w:lvl w:ilvl="0">
      <w:start w:val="6"/>
      <w:numFmt w:val="decimal"/>
      <w:lvlText w:val="%1."/>
      <w:lvlJc w:val="left"/>
      <w:pPr>
        <w:ind w:left="720" w:hanging="360"/>
      </w:pPr>
      <w:rPr>
        <w:rFonts w:hint="default"/>
      </w:rPr>
    </w:lvl>
    <w:lvl w:ilvl="1">
      <w:start w:val="1"/>
      <w:numFmt w:val="decimal"/>
      <w:isLgl/>
      <w:lvlText w:val="%1.%2."/>
      <w:lvlJc w:val="left"/>
      <w:pPr>
        <w:ind w:left="3479" w:hanging="360"/>
      </w:pPr>
      <w:rPr>
        <w:rFonts w:hint="default"/>
      </w:rPr>
    </w:lvl>
    <w:lvl w:ilvl="2">
      <w:start w:val="1"/>
      <w:numFmt w:val="upperLetter"/>
      <w:isLgl/>
      <w:lvlText w:val="%1.%2.%3."/>
      <w:lvlJc w:val="left"/>
      <w:pPr>
        <w:ind w:left="270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4D33E5"/>
    <w:multiLevelType w:val="hybridMultilevel"/>
    <w:tmpl w:val="24C4BE8E"/>
    <w:lvl w:ilvl="0" w:tplc="3760E39C">
      <w:start w:val="1"/>
      <w:numFmt w:val="lowerLetter"/>
      <w:lvlText w:val="%1)"/>
      <w:lvlJc w:val="left"/>
      <w:pPr>
        <w:ind w:left="1068" w:hanging="360"/>
      </w:pPr>
      <w:rPr>
        <w:rFonts w:ascii="Times New Roman" w:hAnsi="Times New Roman" w:cs="Times New Roman" w:hint="default"/>
        <w:b w:val="0"/>
        <w:i w:val="0"/>
        <w:color w:val="auto"/>
        <w:sz w:val="24"/>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num w:numId="1">
    <w:abstractNumId w:val="19"/>
  </w:num>
  <w:num w:numId="2">
    <w:abstractNumId w:val="0"/>
  </w:num>
  <w:num w:numId="3">
    <w:abstractNumId w:val="15"/>
  </w:num>
  <w:num w:numId="4">
    <w:abstractNumId w:val="27"/>
  </w:num>
  <w:num w:numId="5">
    <w:abstractNumId w:val="28"/>
  </w:num>
  <w:num w:numId="6">
    <w:abstractNumId w:val="4"/>
  </w:num>
  <w:num w:numId="7">
    <w:abstractNumId w:val="25"/>
  </w:num>
  <w:num w:numId="8">
    <w:abstractNumId w:val="26"/>
  </w:num>
  <w:num w:numId="9">
    <w:abstractNumId w:val="17"/>
  </w:num>
  <w:num w:numId="10">
    <w:abstractNumId w:val="9"/>
  </w:num>
  <w:num w:numId="11">
    <w:abstractNumId w:val="13"/>
  </w:num>
  <w:num w:numId="12">
    <w:abstractNumId w:val="5"/>
  </w:num>
  <w:num w:numId="13">
    <w:abstractNumId w:val="6"/>
  </w:num>
  <w:num w:numId="14">
    <w:abstractNumId w:val="11"/>
  </w:num>
  <w:num w:numId="15">
    <w:abstractNumId w:val="14"/>
  </w:num>
  <w:num w:numId="16">
    <w:abstractNumId w:val="26"/>
  </w:num>
  <w:num w:numId="17">
    <w:abstractNumId w:val="26"/>
  </w:num>
  <w:num w:numId="18">
    <w:abstractNumId w:val="10"/>
  </w:num>
  <w:num w:numId="19">
    <w:abstractNumId w:val="18"/>
  </w:num>
  <w:num w:numId="20">
    <w:abstractNumId w:val="1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2"/>
  </w:num>
  <w:num w:numId="31">
    <w:abstractNumId w:val="26"/>
  </w:num>
  <w:num w:numId="32">
    <w:abstractNumId w:val="26"/>
  </w:num>
  <w:num w:numId="33">
    <w:abstractNumId w:val="12"/>
  </w:num>
  <w:num w:numId="34">
    <w:abstractNumId w:val="26"/>
  </w:num>
  <w:num w:numId="35">
    <w:abstractNumId w:val="26"/>
  </w:num>
  <w:num w:numId="36">
    <w:abstractNumId w:val="26"/>
  </w:num>
  <w:num w:numId="37">
    <w:abstractNumId w:val="21"/>
  </w:num>
  <w:num w:numId="38">
    <w:abstractNumId w:val="26"/>
    <w:lvlOverride w:ilvl="0">
      <w:startOverride w:val="7"/>
    </w:lvlOverride>
    <w:lvlOverride w:ilvl="1">
      <w:startOverride w:val="1"/>
    </w:lvlOverride>
    <w:lvlOverride w:ilvl="2">
      <w:startOverride w:val="2"/>
    </w:lvlOverride>
  </w:num>
  <w:num w:numId="39">
    <w:abstractNumId w:val="26"/>
    <w:lvlOverride w:ilvl="0">
      <w:startOverride w:val="7"/>
    </w:lvlOverride>
    <w:lvlOverride w:ilvl="1">
      <w:startOverride w:val="1"/>
    </w:lvlOverride>
    <w:lvlOverride w:ilvl="2">
      <w:startOverride w:val="4"/>
    </w:lvlOverride>
  </w:num>
  <w:num w:numId="40">
    <w:abstractNumId w:val="7"/>
  </w:num>
  <w:num w:numId="41">
    <w:abstractNumId w:val="26"/>
  </w:num>
  <w:num w:numId="42">
    <w:abstractNumId w:val="26"/>
  </w:num>
  <w:num w:numId="43">
    <w:abstractNumId w:val="26"/>
  </w:num>
  <w:num w:numId="44">
    <w:abstractNumId w:val="26"/>
  </w:num>
  <w:num w:numId="45">
    <w:abstractNumId w:val="26"/>
  </w:num>
  <w:num w:numId="46">
    <w:abstractNumId w:val="20"/>
  </w:num>
  <w:num w:numId="47">
    <w:abstractNumId w:val="26"/>
  </w:num>
  <w:num w:numId="48">
    <w:abstractNumId w:val="26"/>
  </w:num>
  <w:num w:numId="49">
    <w:abstractNumId w:val="26"/>
  </w:num>
  <w:num w:numId="50">
    <w:abstractNumId w:val="26"/>
  </w:num>
  <w:num w:numId="51">
    <w:abstractNumId w:val="26"/>
  </w:num>
  <w:num w:numId="52">
    <w:abstractNumId w:val="26"/>
  </w:num>
  <w:num w:numId="53">
    <w:abstractNumId w:val="26"/>
  </w:num>
  <w:num w:numId="54">
    <w:abstractNumId w:val="26"/>
  </w:num>
  <w:num w:numId="55">
    <w:abstractNumId w:val="26"/>
  </w:num>
  <w:num w:numId="56">
    <w:abstractNumId w:val="26"/>
  </w:num>
  <w:num w:numId="57">
    <w:abstractNumId w:val="26"/>
  </w:num>
  <w:num w:numId="58">
    <w:abstractNumId w:val="26"/>
  </w:num>
  <w:num w:numId="59">
    <w:abstractNumId w:val="26"/>
  </w:num>
  <w:num w:numId="60">
    <w:abstractNumId w:val="26"/>
  </w:num>
  <w:num w:numId="61">
    <w:abstractNumId w:val="26"/>
  </w:num>
  <w:num w:numId="62">
    <w:abstractNumId w:val="26"/>
  </w:num>
  <w:num w:numId="63">
    <w:abstractNumId w:val="26"/>
  </w:num>
  <w:num w:numId="64">
    <w:abstractNumId w:val="26"/>
  </w:num>
  <w:num w:numId="65">
    <w:abstractNumId w:val="26"/>
  </w:num>
  <w:num w:numId="66">
    <w:abstractNumId w:val="8"/>
  </w:num>
  <w:num w:numId="67">
    <w:abstractNumId w:val="24"/>
  </w:num>
  <w:num w:numId="68">
    <w:abstractNumId w:val="26"/>
  </w:num>
  <w:num w:numId="69">
    <w:abstractNumId w:val="26"/>
  </w:num>
  <w:num w:numId="70">
    <w:abstractNumId w:val="26"/>
  </w:num>
  <w:num w:numId="71">
    <w:abstractNumId w:val="26"/>
  </w:num>
  <w:num w:numId="72">
    <w:abstractNumId w:val="26"/>
  </w:num>
  <w:num w:numId="73">
    <w:abstractNumId w:val="26"/>
  </w:num>
  <w:num w:numId="74">
    <w:abstractNumId w:val="26"/>
  </w:num>
  <w:num w:numId="75">
    <w:abstractNumId w:val="26"/>
  </w:num>
  <w:num w:numId="76">
    <w:abstractNumId w:val="26"/>
  </w:num>
  <w:num w:numId="77">
    <w:abstractNumId w:val="26"/>
  </w:num>
  <w:num w:numId="78">
    <w:abstractNumId w:val="26"/>
  </w:num>
  <w:num w:numId="79">
    <w:abstractNumId w:val="26"/>
  </w:num>
  <w:num w:numId="80">
    <w:abstractNumId w:val="26"/>
  </w:num>
  <w:num w:numId="81">
    <w:abstractNumId w:val="26"/>
  </w:num>
  <w:num w:numId="82">
    <w:abstractNumId w:val="26"/>
  </w:num>
  <w:num w:numId="83">
    <w:abstractNumId w:val="26"/>
  </w:num>
  <w:num w:numId="84">
    <w:abstractNumId w:val="26"/>
  </w:num>
  <w:num w:numId="85">
    <w:abstractNumId w:val="26"/>
  </w:num>
  <w:num w:numId="86">
    <w:abstractNumId w:val="26"/>
  </w:num>
  <w:num w:numId="87">
    <w:abstractNumId w:val="26"/>
  </w:num>
  <w:num w:numId="88">
    <w:abstractNumId w:val="26"/>
  </w:num>
  <w:num w:numId="89">
    <w:abstractNumId w:val="26"/>
  </w:num>
  <w:num w:numId="90">
    <w:abstractNumId w:val="26"/>
  </w:num>
  <w:num w:numId="91">
    <w:abstractNumId w:val="26"/>
  </w:num>
  <w:num w:numId="92">
    <w:abstractNumId w:val="26"/>
  </w:num>
  <w:num w:numId="93">
    <w:abstractNumId w:val="26"/>
  </w:num>
  <w:num w:numId="94">
    <w:abstractNumId w:val="26"/>
  </w:num>
  <w:num w:numId="95">
    <w:abstractNumId w:val="26"/>
  </w:num>
  <w:num w:numId="96">
    <w:abstractNumId w:val="26"/>
  </w:num>
  <w:num w:numId="97">
    <w:abstractNumId w:val="26"/>
  </w:num>
  <w:num w:numId="98">
    <w:abstractNumId w:val="26"/>
  </w:num>
  <w:num w:numId="99">
    <w:abstractNumId w:val="26"/>
  </w:num>
  <w:num w:numId="100">
    <w:abstractNumId w:val="26"/>
  </w:num>
  <w:num w:numId="101">
    <w:abstractNumId w:val="26"/>
  </w:num>
  <w:num w:numId="102">
    <w:abstractNumId w:val="26"/>
  </w:num>
  <w:num w:numId="103">
    <w:abstractNumId w:val="26"/>
  </w:num>
  <w:num w:numId="104">
    <w:abstractNumId w:val="26"/>
  </w:num>
  <w:num w:numId="105">
    <w:abstractNumId w:val="26"/>
  </w:num>
  <w:num w:numId="106">
    <w:abstractNumId w:val="26"/>
  </w:num>
  <w:num w:numId="107">
    <w:abstractNumId w:val="26"/>
  </w:num>
  <w:num w:numId="108">
    <w:abstractNumId w:val="26"/>
  </w:num>
  <w:num w:numId="109">
    <w:abstractNumId w:val="26"/>
  </w:num>
  <w:num w:numId="110">
    <w:abstractNumId w:val="26"/>
  </w:num>
  <w:num w:numId="111">
    <w:abstractNumId w:val="26"/>
  </w:num>
  <w:num w:numId="112">
    <w:abstractNumId w:val="26"/>
  </w:num>
  <w:num w:numId="113">
    <w:abstractNumId w:val="26"/>
  </w:num>
  <w:num w:numId="114">
    <w:abstractNumId w:val="26"/>
  </w:num>
  <w:num w:numId="115">
    <w:abstractNumId w:val="26"/>
  </w:num>
  <w:num w:numId="116">
    <w:abstractNumId w:val="26"/>
  </w:num>
  <w:num w:numId="117">
    <w:abstractNumId w:val="26"/>
  </w:num>
  <w:num w:numId="118">
    <w:abstractNumId w:val="26"/>
  </w:num>
  <w:num w:numId="119">
    <w:abstractNumId w:val="26"/>
  </w:num>
  <w:num w:numId="120">
    <w:abstractNumId w:val="26"/>
  </w:num>
  <w:num w:numId="121">
    <w:abstractNumId w:val="26"/>
  </w:num>
  <w:num w:numId="122">
    <w:abstractNumId w:val="26"/>
  </w:num>
  <w:num w:numId="123">
    <w:abstractNumId w:val="26"/>
  </w:num>
  <w:num w:numId="124">
    <w:abstractNumId w:val="2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A6A"/>
    <w:rsid w:val="000058D6"/>
    <w:rsid w:val="00010C56"/>
    <w:rsid w:val="000115F7"/>
    <w:rsid w:val="0001431C"/>
    <w:rsid w:val="000147E4"/>
    <w:rsid w:val="00017855"/>
    <w:rsid w:val="0002186E"/>
    <w:rsid w:val="00026B7B"/>
    <w:rsid w:val="00030131"/>
    <w:rsid w:val="000320C4"/>
    <w:rsid w:val="00034A13"/>
    <w:rsid w:val="00040B0A"/>
    <w:rsid w:val="00041B91"/>
    <w:rsid w:val="000462DF"/>
    <w:rsid w:val="000517BE"/>
    <w:rsid w:val="000517D4"/>
    <w:rsid w:val="00063CC6"/>
    <w:rsid w:val="00065E56"/>
    <w:rsid w:val="00066C03"/>
    <w:rsid w:val="00070C33"/>
    <w:rsid w:val="00071172"/>
    <w:rsid w:val="00071E5A"/>
    <w:rsid w:val="00072148"/>
    <w:rsid w:val="00074375"/>
    <w:rsid w:val="00075ADE"/>
    <w:rsid w:val="00084ED9"/>
    <w:rsid w:val="000864ED"/>
    <w:rsid w:val="00095B7D"/>
    <w:rsid w:val="00096F88"/>
    <w:rsid w:val="000A1687"/>
    <w:rsid w:val="000A1C6C"/>
    <w:rsid w:val="000B0591"/>
    <w:rsid w:val="000B1DAD"/>
    <w:rsid w:val="000B4430"/>
    <w:rsid w:val="000C4F34"/>
    <w:rsid w:val="000C50E3"/>
    <w:rsid w:val="000C52C9"/>
    <w:rsid w:val="000D16F0"/>
    <w:rsid w:val="000D4649"/>
    <w:rsid w:val="000D6CD9"/>
    <w:rsid w:val="000E07D3"/>
    <w:rsid w:val="000E0D71"/>
    <w:rsid w:val="000F6333"/>
    <w:rsid w:val="000F6F96"/>
    <w:rsid w:val="000F795C"/>
    <w:rsid w:val="00102C9F"/>
    <w:rsid w:val="00103A6C"/>
    <w:rsid w:val="00105998"/>
    <w:rsid w:val="001152D8"/>
    <w:rsid w:val="00116115"/>
    <w:rsid w:val="00125DD4"/>
    <w:rsid w:val="00127E15"/>
    <w:rsid w:val="00131717"/>
    <w:rsid w:val="001335CD"/>
    <w:rsid w:val="001356CF"/>
    <w:rsid w:val="00136714"/>
    <w:rsid w:val="001379CD"/>
    <w:rsid w:val="00140890"/>
    <w:rsid w:val="0014189E"/>
    <w:rsid w:val="00143C7B"/>
    <w:rsid w:val="0015043F"/>
    <w:rsid w:val="001521FE"/>
    <w:rsid w:val="001522D5"/>
    <w:rsid w:val="00162381"/>
    <w:rsid w:val="00163A31"/>
    <w:rsid w:val="00165E18"/>
    <w:rsid w:val="001666B7"/>
    <w:rsid w:val="00170513"/>
    <w:rsid w:val="00187860"/>
    <w:rsid w:val="001947DD"/>
    <w:rsid w:val="001A54C1"/>
    <w:rsid w:val="001C3CA4"/>
    <w:rsid w:val="001C742A"/>
    <w:rsid w:val="001D0255"/>
    <w:rsid w:val="001D2EDD"/>
    <w:rsid w:val="001D3E42"/>
    <w:rsid w:val="001E209F"/>
    <w:rsid w:val="001E654C"/>
    <w:rsid w:val="001E6F26"/>
    <w:rsid w:val="001F220D"/>
    <w:rsid w:val="001F22A7"/>
    <w:rsid w:val="001F3247"/>
    <w:rsid w:val="001F67DE"/>
    <w:rsid w:val="00200C83"/>
    <w:rsid w:val="00201C4F"/>
    <w:rsid w:val="00202B00"/>
    <w:rsid w:val="00202D0D"/>
    <w:rsid w:val="00202F58"/>
    <w:rsid w:val="0021340A"/>
    <w:rsid w:val="00214D20"/>
    <w:rsid w:val="00215BCA"/>
    <w:rsid w:val="00224882"/>
    <w:rsid w:val="00235582"/>
    <w:rsid w:val="00236876"/>
    <w:rsid w:val="00236AA1"/>
    <w:rsid w:val="00241BA2"/>
    <w:rsid w:val="00241D3D"/>
    <w:rsid w:val="00241EB8"/>
    <w:rsid w:val="0024270D"/>
    <w:rsid w:val="0025034A"/>
    <w:rsid w:val="00254895"/>
    <w:rsid w:val="0025728D"/>
    <w:rsid w:val="00260184"/>
    <w:rsid w:val="002623A8"/>
    <w:rsid w:val="00266746"/>
    <w:rsid w:val="002718B3"/>
    <w:rsid w:val="00271F90"/>
    <w:rsid w:val="0027256D"/>
    <w:rsid w:val="0027286B"/>
    <w:rsid w:val="002822E8"/>
    <w:rsid w:val="002848DF"/>
    <w:rsid w:val="00293ABF"/>
    <w:rsid w:val="002962F2"/>
    <w:rsid w:val="00297999"/>
    <w:rsid w:val="002A409E"/>
    <w:rsid w:val="002A4441"/>
    <w:rsid w:val="002B052A"/>
    <w:rsid w:val="002B496F"/>
    <w:rsid w:val="002C05F3"/>
    <w:rsid w:val="002C1B15"/>
    <w:rsid w:val="002C3655"/>
    <w:rsid w:val="002C48EB"/>
    <w:rsid w:val="002C69D9"/>
    <w:rsid w:val="002D05D8"/>
    <w:rsid w:val="002D0D4F"/>
    <w:rsid w:val="002D29D2"/>
    <w:rsid w:val="002D2FD6"/>
    <w:rsid w:val="002D32C5"/>
    <w:rsid w:val="002D3804"/>
    <w:rsid w:val="002D49A0"/>
    <w:rsid w:val="002D5A3E"/>
    <w:rsid w:val="002D6E6B"/>
    <w:rsid w:val="002E2134"/>
    <w:rsid w:val="002E2AFF"/>
    <w:rsid w:val="002E3CB0"/>
    <w:rsid w:val="002E433C"/>
    <w:rsid w:val="002E7EA6"/>
    <w:rsid w:val="002F182E"/>
    <w:rsid w:val="002F293E"/>
    <w:rsid w:val="002F483B"/>
    <w:rsid w:val="0030157C"/>
    <w:rsid w:val="003021E4"/>
    <w:rsid w:val="00307DE4"/>
    <w:rsid w:val="0031151F"/>
    <w:rsid w:val="00313836"/>
    <w:rsid w:val="00314885"/>
    <w:rsid w:val="00314CFB"/>
    <w:rsid w:val="00321B1E"/>
    <w:rsid w:val="00323068"/>
    <w:rsid w:val="00327714"/>
    <w:rsid w:val="0033012B"/>
    <w:rsid w:val="00332A04"/>
    <w:rsid w:val="003527C1"/>
    <w:rsid w:val="003535D3"/>
    <w:rsid w:val="003623E1"/>
    <w:rsid w:val="00374279"/>
    <w:rsid w:val="0037457E"/>
    <w:rsid w:val="00376383"/>
    <w:rsid w:val="00384046"/>
    <w:rsid w:val="00386AE8"/>
    <w:rsid w:val="00387575"/>
    <w:rsid w:val="0039370D"/>
    <w:rsid w:val="003A7204"/>
    <w:rsid w:val="003B05C7"/>
    <w:rsid w:val="003B0C32"/>
    <w:rsid w:val="003B2EF1"/>
    <w:rsid w:val="003B3A77"/>
    <w:rsid w:val="003B4A67"/>
    <w:rsid w:val="003B7E44"/>
    <w:rsid w:val="003D196B"/>
    <w:rsid w:val="003D5C7A"/>
    <w:rsid w:val="003E2812"/>
    <w:rsid w:val="003E3129"/>
    <w:rsid w:val="003E4582"/>
    <w:rsid w:val="003E5C93"/>
    <w:rsid w:val="003F1018"/>
    <w:rsid w:val="003F144C"/>
    <w:rsid w:val="003F500D"/>
    <w:rsid w:val="003F60F4"/>
    <w:rsid w:val="004019E9"/>
    <w:rsid w:val="00405622"/>
    <w:rsid w:val="00411E69"/>
    <w:rsid w:val="00423A17"/>
    <w:rsid w:val="00423A4B"/>
    <w:rsid w:val="00424E18"/>
    <w:rsid w:val="00426E19"/>
    <w:rsid w:val="00427516"/>
    <w:rsid w:val="00431EAC"/>
    <w:rsid w:val="00434695"/>
    <w:rsid w:val="00437E90"/>
    <w:rsid w:val="004424CC"/>
    <w:rsid w:val="00445B6C"/>
    <w:rsid w:val="004472DC"/>
    <w:rsid w:val="00452DA8"/>
    <w:rsid w:val="00455A24"/>
    <w:rsid w:val="00460298"/>
    <w:rsid w:val="00461ABB"/>
    <w:rsid w:val="00464DA5"/>
    <w:rsid w:val="004660D7"/>
    <w:rsid w:val="00466B45"/>
    <w:rsid w:val="00473008"/>
    <w:rsid w:val="0048399B"/>
    <w:rsid w:val="00491D47"/>
    <w:rsid w:val="0049389E"/>
    <w:rsid w:val="0049722B"/>
    <w:rsid w:val="00497ADE"/>
    <w:rsid w:val="004A71A1"/>
    <w:rsid w:val="004A7C5A"/>
    <w:rsid w:val="004B5F3E"/>
    <w:rsid w:val="004B743A"/>
    <w:rsid w:val="004C1273"/>
    <w:rsid w:val="004C1B97"/>
    <w:rsid w:val="004C74B3"/>
    <w:rsid w:val="004C7D21"/>
    <w:rsid w:val="004D4BEA"/>
    <w:rsid w:val="004E1FEF"/>
    <w:rsid w:val="004E4B6F"/>
    <w:rsid w:val="004E6D38"/>
    <w:rsid w:val="004F5E95"/>
    <w:rsid w:val="005123EF"/>
    <w:rsid w:val="00514247"/>
    <w:rsid w:val="00520F8D"/>
    <w:rsid w:val="00521314"/>
    <w:rsid w:val="00522DC8"/>
    <w:rsid w:val="00534602"/>
    <w:rsid w:val="00535146"/>
    <w:rsid w:val="00536BAC"/>
    <w:rsid w:val="00541905"/>
    <w:rsid w:val="0054395E"/>
    <w:rsid w:val="00545EF5"/>
    <w:rsid w:val="00547286"/>
    <w:rsid w:val="00551164"/>
    <w:rsid w:val="00554189"/>
    <w:rsid w:val="00556A34"/>
    <w:rsid w:val="00556A68"/>
    <w:rsid w:val="00561B29"/>
    <w:rsid w:val="00565B04"/>
    <w:rsid w:val="00570E75"/>
    <w:rsid w:val="0057352B"/>
    <w:rsid w:val="00575B3E"/>
    <w:rsid w:val="00575B6C"/>
    <w:rsid w:val="00576761"/>
    <w:rsid w:val="00576871"/>
    <w:rsid w:val="00576D9B"/>
    <w:rsid w:val="00580282"/>
    <w:rsid w:val="005813CA"/>
    <w:rsid w:val="005835F9"/>
    <w:rsid w:val="0058389E"/>
    <w:rsid w:val="00587886"/>
    <w:rsid w:val="00591681"/>
    <w:rsid w:val="0059412E"/>
    <w:rsid w:val="005959BB"/>
    <w:rsid w:val="005965EE"/>
    <w:rsid w:val="00597D68"/>
    <w:rsid w:val="005A177C"/>
    <w:rsid w:val="005A2F01"/>
    <w:rsid w:val="005A515F"/>
    <w:rsid w:val="005B30A1"/>
    <w:rsid w:val="005B42A7"/>
    <w:rsid w:val="005B4961"/>
    <w:rsid w:val="005B65F6"/>
    <w:rsid w:val="005B7DD6"/>
    <w:rsid w:val="005C289B"/>
    <w:rsid w:val="005C2CCE"/>
    <w:rsid w:val="005D4714"/>
    <w:rsid w:val="005E2AED"/>
    <w:rsid w:val="005F5CD6"/>
    <w:rsid w:val="006010BE"/>
    <w:rsid w:val="00601717"/>
    <w:rsid w:val="00607A42"/>
    <w:rsid w:val="00615D00"/>
    <w:rsid w:val="00623178"/>
    <w:rsid w:val="0062477C"/>
    <w:rsid w:val="0062739B"/>
    <w:rsid w:val="00630D57"/>
    <w:rsid w:val="0063125F"/>
    <w:rsid w:val="00633C4E"/>
    <w:rsid w:val="006421C8"/>
    <w:rsid w:val="00643DF9"/>
    <w:rsid w:val="00645DAB"/>
    <w:rsid w:val="0065023C"/>
    <w:rsid w:val="00650DBE"/>
    <w:rsid w:val="00657E41"/>
    <w:rsid w:val="006663C1"/>
    <w:rsid w:val="00667EF2"/>
    <w:rsid w:val="006703B8"/>
    <w:rsid w:val="00670C95"/>
    <w:rsid w:val="0067392F"/>
    <w:rsid w:val="00696DBB"/>
    <w:rsid w:val="006B1DE0"/>
    <w:rsid w:val="006B30CB"/>
    <w:rsid w:val="006B4005"/>
    <w:rsid w:val="006B62DC"/>
    <w:rsid w:val="006C31CF"/>
    <w:rsid w:val="006C361A"/>
    <w:rsid w:val="006C49AA"/>
    <w:rsid w:val="006C6111"/>
    <w:rsid w:val="006C73E1"/>
    <w:rsid w:val="006D0E8D"/>
    <w:rsid w:val="006D1520"/>
    <w:rsid w:val="006D542A"/>
    <w:rsid w:val="006E4838"/>
    <w:rsid w:val="006E5A90"/>
    <w:rsid w:val="006E7425"/>
    <w:rsid w:val="006F1EE3"/>
    <w:rsid w:val="006F5448"/>
    <w:rsid w:val="006F7DDF"/>
    <w:rsid w:val="0070204F"/>
    <w:rsid w:val="00702454"/>
    <w:rsid w:val="007061E9"/>
    <w:rsid w:val="00707222"/>
    <w:rsid w:val="0070786C"/>
    <w:rsid w:val="00710EA4"/>
    <w:rsid w:val="00711655"/>
    <w:rsid w:val="00712729"/>
    <w:rsid w:val="007209D1"/>
    <w:rsid w:val="007212E6"/>
    <w:rsid w:val="00726793"/>
    <w:rsid w:val="00726A03"/>
    <w:rsid w:val="00742E34"/>
    <w:rsid w:val="00744DDA"/>
    <w:rsid w:val="00750E93"/>
    <w:rsid w:val="007522C2"/>
    <w:rsid w:val="00760249"/>
    <w:rsid w:val="00773077"/>
    <w:rsid w:val="007742A7"/>
    <w:rsid w:val="00774815"/>
    <w:rsid w:val="00782BFE"/>
    <w:rsid w:val="00785C99"/>
    <w:rsid w:val="00787FC5"/>
    <w:rsid w:val="007956E8"/>
    <w:rsid w:val="007A0337"/>
    <w:rsid w:val="007B19F2"/>
    <w:rsid w:val="007C17D7"/>
    <w:rsid w:val="007C2FCB"/>
    <w:rsid w:val="007C46EB"/>
    <w:rsid w:val="007C7149"/>
    <w:rsid w:val="007D33C2"/>
    <w:rsid w:val="007D5FC6"/>
    <w:rsid w:val="007E3140"/>
    <w:rsid w:val="007F0356"/>
    <w:rsid w:val="007F3D8B"/>
    <w:rsid w:val="007F4BFD"/>
    <w:rsid w:val="007F6A50"/>
    <w:rsid w:val="008029C3"/>
    <w:rsid w:val="00803FDD"/>
    <w:rsid w:val="00807341"/>
    <w:rsid w:val="008120D6"/>
    <w:rsid w:val="00815AA1"/>
    <w:rsid w:val="008168E3"/>
    <w:rsid w:val="0083161C"/>
    <w:rsid w:val="0084672A"/>
    <w:rsid w:val="00847DF2"/>
    <w:rsid w:val="008538BD"/>
    <w:rsid w:val="00853D63"/>
    <w:rsid w:val="00856A82"/>
    <w:rsid w:val="00866997"/>
    <w:rsid w:val="00871B15"/>
    <w:rsid w:val="00873BE6"/>
    <w:rsid w:val="008769B4"/>
    <w:rsid w:val="00883802"/>
    <w:rsid w:val="00883D15"/>
    <w:rsid w:val="008856AB"/>
    <w:rsid w:val="00896409"/>
    <w:rsid w:val="008A6361"/>
    <w:rsid w:val="008B01E6"/>
    <w:rsid w:val="008B58D1"/>
    <w:rsid w:val="008C2B48"/>
    <w:rsid w:val="008C4C20"/>
    <w:rsid w:val="008D03B8"/>
    <w:rsid w:val="008D785F"/>
    <w:rsid w:val="008D7904"/>
    <w:rsid w:val="008E0CE8"/>
    <w:rsid w:val="008E1147"/>
    <w:rsid w:val="008E7A6F"/>
    <w:rsid w:val="008F0EDD"/>
    <w:rsid w:val="008F3372"/>
    <w:rsid w:val="008F5E55"/>
    <w:rsid w:val="00902600"/>
    <w:rsid w:val="00905492"/>
    <w:rsid w:val="00906CB7"/>
    <w:rsid w:val="0091141E"/>
    <w:rsid w:val="009134B2"/>
    <w:rsid w:val="00917D69"/>
    <w:rsid w:val="009206E1"/>
    <w:rsid w:val="00921E54"/>
    <w:rsid w:val="009277AB"/>
    <w:rsid w:val="0093301C"/>
    <w:rsid w:val="009403FD"/>
    <w:rsid w:val="009429C8"/>
    <w:rsid w:val="00943C32"/>
    <w:rsid w:val="00947A0C"/>
    <w:rsid w:val="00952D64"/>
    <w:rsid w:val="00956AB5"/>
    <w:rsid w:val="00957C13"/>
    <w:rsid w:val="009633EC"/>
    <w:rsid w:val="00964DA4"/>
    <w:rsid w:val="00965F1B"/>
    <w:rsid w:val="00966A00"/>
    <w:rsid w:val="00967E39"/>
    <w:rsid w:val="00985A90"/>
    <w:rsid w:val="00990325"/>
    <w:rsid w:val="00993031"/>
    <w:rsid w:val="009948D7"/>
    <w:rsid w:val="00995B79"/>
    <w:rsid w:val="009A2A90"/>
    <w:rsid w:val="009A339F"/>
    <w:rsid w:val="009A3487"/>
    <w:rsid w:val="009A6273"/>
    <w:rsid w:val="009C6CA0"/>
    <w:rsid w:val="009D0221"/>
    <w:rsid w:val="009D4970"/>
    <w:rsid w:val="009E1679"/>
    <w:rsid w:val="009E432E"/>
    <w:rsid w:val="009E7625"/>
    <w:rsid w:val="009E7AA9"/>
    <w:rsid w:val="009F12B2"/>
    <w:rsid w:val="009F1469"/>
    <w:rsid w:val="009F163E"/>
    <w:rsid w:val="009F4058"/>
    <w:rsid w:val="009F6F15"/>
    <w:rsid w:val="009F6FDA"/>
    <w:rsid w:val="009F7DF7"/>
    <w:rsid w:val="00A038A1"/>
    <w:rsid w:val="00A046B4"/>
    <w:rsid w:val="00A068B8"/>
    <w:rsid w:val="00A07622"/>
    <w:rsid w:val="00A23F25"/>
    <w:rsid w:val="00A243C9"/>
    <w:rsid w:val="00A27B56"/>
    <w:rsid w:val="00A33DC8"/>
    <w:rsid w:val="00A41533"/>
    <w:rsid w:val="00A41B94"/>
    <w:rsid w:val="00A42031"/>
    <w:rsid w:val="00A44122"/>
    <w:rsid w:val="00A45755"/>
    <w:rsid w:val="00A479A9"/>
    <w:rsid w:val="00A51416"/>
    <w:rsid w:val="00A51583"/>
    <w:rsid w:val="00A6501C"/>
    <w:rsid w:val="00A9615C"/>
    <w:rsid w:val="00A9732D"/>
    <w:rsid w:val="00AA0918"/>
    <w:rsid w:val="00AA659B"/>
    <w:rsid w:val="00AB47DA"/>
    <w:rsid w:val="00AB4D52"/>
    <w:rsid w:val="00AB536D"/>
    <w:rsid w:val="00AC3B39"/>
    <w:rsid w:val="00AC4D2A"/>
    <w:rsid w:val="00AC7B6F"/>
    <w:rsid w:val="00AF17E0"/>
    <w:rsid w:val="00AF24F3"/>
    <w:rsid w:val="00AF3F8D"/>
    <w:rsid w:val="00AF501C"/>
    <w:rsid w:val="00AF65A0"/>
    <w:rsid w:val="00AF7754"/>
    <w:rsid w:val="00B00120"/>
    <w:rsid w:val="00B039AD"/>
    <w:rsid w:val="00B042FA"/>
    <w:rsid w:val="00B078B7"/>
    <w:rsid w:val="00B13A3E"/>
    <w:rsid w:val="00B14480"/>
    <w:rsid w:val="00B15270"/>
    <w:rsid w:val="00B22E6D"/>
    <w:rsid w:val="00B252DE"/>
    <w:rsid w:val="00B36EAC"/>
    <w:rsid w:val="00B42129"/>
    <w:rsid w:val="00B43063"/>
    <w:rsid w:val="00B432D2"/>
    <w:rsid w:val="00B435E2"/>
    <w:rsid w:val="00B44A56"/>
    <w:rsid w:val="00B44CE2"/>
    <w:rsid w:val="00B47BDC"/>
    <w:rsid w:val="00B54E23"/>
    <w:rsid w:val="00B56647"/>
    <w:rsid w:val="00B56F6B"/>
    <w:rsid w:val="00B570AC"/>
    <w:rsid w:val="00B616ED"/>
    <w:rsid w:val="00B638D1"/>
    <w:rsid w:val="00B638D8"/>
    <w:rsid w:val="00B65EB7"/>
    <w:rsid w:val="00B73DF6"/>
    <w:rsid w:val="00B7437A"/>
    <w:rsid w:val="00B76E88"/>
    <w:rsid w:val="00B82F6E"/>
    <w:rsid w:val="00B930DF"/>
    <w:rsid w:val="00BA2363"/>
    <w:rsid w:val="00BA5181"/>
    <w:rsid w:val="00BA6D95"/>
    <w:rsid w:val="00BB111B"/>
    <w:rsid w:val="00BB1F79"/>
    <w:rsid w:val="00BB4617"/>
    <w:rsid w:val="00BB489B"/>
    <w:rsid w:val="00BC4A85"/>
    <w:rsid w:val="00BC5C9A"/>
    <w:rsid w:val="00BC7322"/>
    <w:rsid w:val="00BC790B"/>
    <w:rsid w:val="00BD2CFB"/>
    <w:rsid w:val="00BD5DE9"/>
    <w:rsid w:val="00BE3867"/>
    <w:rsid w:val="00BF06BC"/>
    <w:rsid w:val="00BF5824"/>
    <w:rsid w:val="00C00A7A"/>
    <w:rsid w:val="00C10805"/>
    <w:rsid w:val="00C1424F"/>
    <w:rsid w:val="00C20B6B"/>
    <w:rsid w:val="00C26B9E"/>
    <w:rsid w:val="00C27C3E"/>
    <w:rsid w:val="00C367A0"/>
    <w:rsid w:val="00C51859"/>
    <w:rsid w:val="00C51A1E"/>
    <w:rsid w:val="00C64D36"/>
    <w:rsid w:val="00C65CBD"/>
    <w:rsid w:val="00C6728F"/>
    <w:rsid w:val="00C72A63"/>
    <w:rsid w:val="00C73B96"/>
    <w:rsid w:val="00C74861"/>
    <w:rsid w:val="00C75A44"/>
    <w:rsid w:val="00C764BB"/>
    <w:rsid w:val="00C81DD6"/>
    <w:rsid w:val="00C82B1C"/>
    <w:rsid w:val="00C834A5"/>
    <w:rsid w:val="00C966D1"/>
    <w:rsid w:val="00C969AC"/>
    <w:rsid w:val="00CA3720"/>
    <w:rsid w:val="00CA4E18"/>
    <w:rsid w:val="00CA626A"/>
    <w:rsid w:val="00CB457F"/>
    <w:rsid w:val="00CB77EF"/>
    <w:rsid w:val="00CC31A0"/>
    <w:rsid w:val="00CC6747"/>
    <w:rsid w:val="00CD3060"/>
    <w:rsid w:val="00CD3D01"/>
    <w:rsid w:val="00CD436A"/>
    <w:rsid w:val="00CD7A4F"/>
    <w:rsid w:val="00CE321E"/>
    <w:rsid w:val="00CE4D3B"/>
    <w:rsid w:val="00CE5E24"/>
    <w:rsid w:val="00CF0BE7"/>
    <w:rsid w:val="00CF5911"/>
    <w:rsid w:val="00CF6F70"/>
    <w:rsid w:val="00D0021F"/>
    <w:rsid w:val="00D1027C"/>
    <w:rsid w:val="00D161E3"/>
    <w:rsid w:val="00D1642F"/>
    <w:rsid w:val="00D220D6"/>
    <w:rsid w:val="00D26BE3"/>
    <w:rsid w:val="00D26D28"/>
    <w:rsid w:val="00D33114"/>
    <w:rsid w:val="00D340C5"/>
    <w:rsid w:val="00D362E9"/>
    <w:rsid w:val="00D37EE3"/>
    <w:rsid w:val="00D414F6"/>
    <w:rsid w:val="00D420E3"/>
    <w:rsid w:val="00D438E2"/>
    <w:rsid w:val="00D4585E"/>
    <w:rsid w:val="00D62F50"/>
    <w:rsid w:val="00D70062"/>
    <w:rsid w:val="00D70479"/>
    <w:rsid w:val="00D72DD2"/>
    <w:rsid w:val="00D75840"/>
    <w:rsid w:val="00D776DF"/>
    <w:rsid w:val="00D81FFA"/>
    <w:rsid w:val="00D822CF"/>
    <w:rsid w:val="00D85FE1"/>
    <w:rsid w:val="00D90E10"/>
    <w:rsid w:val="00D945CE"/>
    <w:rsid w:val="00D96013"/>
    <w:rsid w:val="00DA7C2D"/>
    <w:rsid w:val="00DB4096"/>
    <w:rsid w:val="00DB7DFC"/>
    <w:rsid w:val="00DC24B5"/>
    <w:rsid w:val="00DC4B34"/>
    <w:rsid w:val="00DD3CC6"/>
    <w:rsid w:val="00DE2811"/>
    <w:rsid w:val="00DE3FD1"/>
    <w:rsid w:val="00DE43B7"/>
    <w:rsid w:val="00DE5131"/>
    <w:rsid w:val="00DE548D"/>
    <w:rsid w:val="00DE61E5"/>
    <w:rsid w:val="00DE6C48"/>
    <w:rsid w:val="00DF1DEC"/>
    <w:rsid w:val="00DF6770"/>
    <w:rsid w:val="00DF6F0F"/>
    <w:rsid w:val="00E10C00"/>
    <w:rsid w:val="00E25685"/>
    <w:rsid w:val="00E40EBF"/>
    <w:rsid w:val="00E41683"/>
    <w:rsid w:val="00E41EE9"/>
    <w:rsid w:val="00E4699C"/>
    <w:rsid w:val="00E54510"/>
    <w:rsid w:val="00E55FAC"/>
    <w:rsid w:val="00E56D5C"/>
    <w:rsid w:val="00E61868"/>
    <w:rsid w:val="00E61F8D"/>
    <w:rsid w:val="00E667E1"/>
    <w:rsid w:val="00E72594"/>
    <w:rsid w:val="00E7317A"/>
    <w:rsid w:val="00E73FCB"/>
    <w:rsid w:val="00E744A1"/>
    <w:rsid w:val="00E74A6A"/>
    <w:rsid w:val="00E75A8D"/>
    <w:rsid w:val="00E8058A"/>
    <w:rsid w:val="00E841A9"/>
    <w:rsid w:val="00E86E5F"/>
    <w:rsid w:val="00E873F0"/>
    <w:rsid w:val="00EA30A7"/>
    <w:rsid w:val="00EA312F"/>
    <w:rsid w:val="00EA3FB1"/>
    <w:rsid w:val="00EA737A"/>
    <w:rsid w:val="00EA7917"/>
    <w:rsid w:val="00EB0397"/>
    <w:rsid w:val="00EC6368"/>
    <w:rsid w:val="00EC7902"/>
    <w:rsid w:val="00ED0747"/>
    <w:rsid w:val="00ED221F"/>
    <w:rsid w:val="00ED7194"/>
    <w:rsid w:val="00ED7BC9"/>
    <w:rsid w:val="00ED7C01"/>
    <w:rsid w:val="00EE32E7"/>
    <w:rsid w:val="00EE5820"/>
    <w:rsid w:val="00EF0A63"/>
    <w:rsid w:val="00EF3D08"/>
    <w:rsid w:val="00EF4C82"/>
    <w:rsid w:val="00EF50D3"/>
    <w:rsid w:val="00EF5CE5"/>
    <w:rsid w:val="00F01677"/>
    <w:rsid w:val="00F041C9"/>
    <w:rsid w:val="00F05904"/>
    <w:rsid w:val="00F06853"/>
    <w:rsid w:val="00F06FAE"/>
    <w:rsid w:val="00F07058"/>
    <w:rsid w:val="00F12478"/>
    <w:rsid w:val="00F1407F"/>
    <w:rsid w:val="00F15686"/>
    <w:rsid w:val="00F36DCF"/>
    <w:rsid w:val="00F3765D"/>
    <w:rsid w:val="00F41585"/>
    <w:rsid w:val="00F41981"/>
    <w:rsid w:val="00F460CF"/>
    <w:rsid w:val="00F53B1F"/>
    <w:rsid w:val="00F56A9D"/>
    <w:rsid w:val="00F57AE3"/>
    <w:rsid w:val="00F57BAB"/>
    <w:rsid w:val="00F653D7"/>
    <w:rsid w:val="00F74C79"/>
    <w:rsid w:val="00F8027C"/>
    <w:rsid w:val="00FA1764"/>
    <w:rsid w:val="00FA3DAA"/>
    <w:rsid w:val="00FA434D"/>
    <w:rsid w:val="00FA4B12"/>
    <w:rsid w:val="00FA4DDD"/>
    <w:rsid w:val="00FB0C37"/>
    <w:rsid w:val="00FB1487"/>
    <w:rsid w:val="00FB2ABA"/>
    <w:rsid w:val="00FC1F12"/>
    <w:rsid w:val="00FC2604"/>
    <w:rsid w:val="00FC53CF"/>
    <w:rsid w:val="00FC5D30"/>
    <w:rsid w:val="00FD5CC3"/>
    <w:rsid w:val="00FE208E"/>
    <w:rsid w:val="00FE2CCC"/>
    <w:rsid w:val="00FF2BCA"/>
    <w:rsid w:val="00FF595C"/>
    <w:rsid w:val="00FF6882"/>
    <w:rsid w:val="00FF7C15"/>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8BB4E"/>
  <w15:docId w15:val="{878B1C95-B60A-4A58-B3B3-5EE43007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74A6A"/>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7E3140"/>
    <w:pPr>
      <w:keepNext/>
      <w:widowControl w:val="0"/>
      <w:numPr>
        <w:numId w:val="8"/>
      </w:numPr>
      <w:spacing w:before="480" w:after="360"/>
      <w:jc w:val="both"/>
      <w:outlineLvl w:val="0"/>
    </w:pPr>
    <w:rPr>
      <w:b/>
      <w:caps/>
      <w:sz w:val="28"/>
      <w:szCs w:val="28"/>
      <w:lang w:eastAsia="en-US" w:bidi="en-US"/>
    </w:rPr>
  </w:style>
  <w:style w:type="paragraph" w:styleId="Cmsor2">
    <w:name w:val="heading 2"/>
    <w:basedOn w:val="Norml"/>
    <w:next w:val="Norml"/>
    <w:link w:val="Cmsor2Char"/>
    <w:uiPriority w:val="9"/>
    <w:qFormat/>
    <w:rsid w:val="00386AE8"/>
    <w:pPr>
      <w:widowControl w:val="0"/>
      <w:numPr>
        <w:ilvl w:val="1"/>
        <w:numId w:val="8"/>
      </w:numPr>
      <w:spacing w:before="120" w:after="120"/>
      <w:jc w:val="both"/>
      <w:outlineLvl w:val="1"/>
    </w:pPr>
    <w:rPr>
      <w:lang w:eastAsia="en-US" w:bidi="en-US"/>
    </w:rPr>
  </w:style>
  <w:style w:type="paragraph" w:styleId="Cmsor3">
    <w:name w:val="heading 3"/>
    <w:basedOn w:val="Norml"/>
    <w:next w:val="Norml"/>
    <w:link w:val="Cmsor3Char1"/>
    <w:uiPriority w:val="9"/>
    <w:qFormat/>
    <w:rsid w:val="00E667E1"/>
    <w:pPr>
      <w:widowControl w:val="0"/>
      <w:numPr>
        <w:ilvl w:val="2"/>
        <w:numId w:val="8"/>
      </w:numPr>
      <w:tabs>
        <w:tab w:val="left" w:pos="1134"/>
      </w:tabs>
      <w:spacing w:before="240" w:after="60"/>
      <w:jc w:val="both"/>
      <w:outlineLvl w:val="2"/>
    </w:pPr>
    <w:rPr>
      <w:bCs/>
    </w:rPr>
  </w:style>
  <w:style w:type="paragraph" w:styleId="Cmsor4">
    <w:name w:val="heading 4"/>
    <w:basedOn w:val="Norml"/>
    <w:next w:val="Norml"/>
    <w:link w:val="Cmsor4Char"/>
    <w:uiPriority w:val="9"/>
    <w:semiHidden/>
    <w:unhideWhenUsed/>
    <w:rsid w:val="00D1642F"/>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rsid w:val="00E74A6A"/>
    <w:pPr>
      <w:numPr>
        <w:ilvl w:val="4"/>
        <w:numId w:val="8"/>
      </w:numPr>
      <w:spacing w:before="240" w:after="60"/>
      <w:outlineLvl w:val="4"/>
    </w:pPr>
    <w:rPr>
      <w:b/>
      <w:bCs/>
      <w:i/>
      <w:iCs/>
      <w:sz w:val="26"/>
      <w:szCs w:val="26"/>
    </w:rPr>
  </w:style>
  <w:style w:type="paragraph" w:styleId="Cmsor6">
    <w:name w:val="heading 6"/>
    <w:basedOn w:val="Norml"/>
    <w:next w:val="Norml"/>
    <w:link w:val="Cmsor6Char"/>
    <w:rsid w:val="00E74A6A"/>
    <w:pPr>
      <w:numPr>
        <w:ilvl w:val="5"/>
        <w:numId w:val="8"/>
      </w:numPr>
      <w:spacing w:before="240" w:after="60"/>
      <w:outlineLvl w:val="5"/>
    </w:pPr>
    <w:rPr>
      <w:b/>
      <w:bCs/>
      <w:sz w:val="22"/>
      <w:szCs w:val="22"/>
    </w:rPr>
  </w:style>
  <w:style w:type="paragraph" w:styleId="Cmsor7">
    <w:name w:val="heading 7"/>
    <w:basedOn w:val="Norml"/>
    <w:next w:val="Norml"/>
    <w:link w:val="Cmsor7Char"/>
    <w:semiHidden/>
    <w:unhideWhenUsed/>
    <w:rsid w:val="00E74A6A"/>
    <w:pPr>
      <w:numPr>
        <w:ilvl w:val="6"/>
        <w:numId w:val="8"/>
      </w:numPr>
      <w:spacing w:before="240" w:after="60"/>
      <w:outlineLvl w:val="6"/>
    </w:pPr>
    <w:rPr>
      <w:rFonts w:ascii="Calibri" w:hAnsi="Calibri"/>
    </w:rPr>
  </w:style>
  <w:style w:type="paragraph" w:styleId="Cmsor8">
    <w:name w:val="heading 8"/>
    <w:basedOn w:val="Norml"/>
    <w:next w:val="Norml"/>
    <w:link w:val="Cmsor8Char"/>
    <w:uiPriority w:val="9"/>
    <w:semiHidden/>
    <w:unhideWhenUsed/>
    <w:qFormat/>
    <w:rsid w:val="00D1642F"/>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D1642F"/>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E3140"/>
    <w:rPr>
      <w:rFonts w:ascii="Times New Roman" w:eastAsia="Times New Roman" w:hAnsi="Times New Roman" w:cs="Times New Roman"/>
      <w:b/>
      <w:caps/>
      <w:sz w:val="28"/>
      <w:szCs w:val="28"/>
      <w:lang w:bidi="en-US"/>
    </w:rPr>
  </w:style>
  <w:style w:type="character" w:customStyle="1" w:styleId="Cmsor2Char">
    <w:name w:val="Címsor 2 Char"/>
    <w:basedOn w:val="Bekezdsalapbettpusa"/>
    <w:link w:val="Cmsor2"/>
    <w:uiPriority w:val="9"/>
    <w:rsid w:val="00386AE8"/>
    <w:rPr>
      <w:rFonts w:ascii="Times New Roman" w:eastAsia="Times New Roman" w:hAnsi="Times New Roman" w:cs="Times New Roman"/>
      <w:sz w:val="24"/>
      <w:szCs w:val="24"/>
      <w:lang w:bidi="en-US"/>
    </w:rPr>
  </w:style>
  <w:style w:type="character" w:customStyle="1" w:styleId="Cmsor3Char">
    <w:name w:val="Címsor 3 Char"/>
    <w:basedOn w:val="Bekezdsalapbettpusa"/>
    <w:uiPriority w:val="9"/>
    <w:rsid w:val="00E74A6A"/>
    <w:rPr>
      <w:rFonts w:asciiTheme="majorHAnsi" w:eastAsiaTheme="majorEastAsia" w:hAnsiTheme="majorHAnsi" w:cstheme="majorBidi"/>
      <w:color w:val="1F3763" w:themeColor="accent1" w:themeShade="7F"/>
      <w:sz w:val="24"/>
      <w:szCs w:val="24"/>
      <w:lang w:eastAsia="hu-HU"/>
    </w:rPr>
  </w:style>
  <w:style w:type="character" w:customStyle="1" w:styleId="Cmsor5Char">
    <w:name w:val="Címsor 5 Char"/>
    <w:basedOn w:val="Bekezdsalapbettpusa"/>
    <w:link w:val="Cmsor5"/>
    <w:rsid w:val="00E74A6A"/>
    <w:rPr>
      <w:rFonts w:ascii="Times New Roman" w:eastAsia="Times New Roman" w:hAnsi="Times New Roman" w:cs="Times New Roman"/>
      <w:b/>
      <w:bCs/>
      <w:i/>
      <w:iCs/>
      <w:sz w:val="26"/>
      <w:szCs w:val="26"/>
      <w:lang w:eastAsia="hu-HU"/>
    </w:rPr>
  </w:style>
  <w:style w:type="character" w:customStyle="1" w:styleId="Cmsor6Char">
    <w:name w:val="Címsor 6 Char"/>
    <w:basedOn w:val="Bekezdsalapbettpusa"/>
    <w:link w:val="Cmsor6"/>
    <w:rsid w:val="00E74A6A"/>
    <w:rPr>
      <w:rFonts w:ascii="Times New Roman" w:eastAsia="Times New Roman" w:hAnsi="Times New Roman" w:cs="Times New Roman"/>
      <w:b/>
      <w:bCs/>
      <w:lang w:eastAsia="hu-HU"/>
    </w:rPr>
  </w:style>
  <w:style w:type="character" w:customStyle="1" w:styleId="Cmsor7Char">
    <w:name w:val="Címsor 7 Char"/>
    <w:basedOn w:val="Bekezdsalapbettpusa"/>
    <w:link w:val="Cmsor7"/>
    <w:semiHidden/>
    <w:rsid w:val="00E74A6A"/>
    <w:rPr>
      <w:rFonts w:ascii="Calibri" w:eastAsia="Times New Roman" w:hAnsi="Calibri" w:cs="Times New Roman"/>
      <w:sz w:val="24"/>
      <w:szCs w:val="24"/>
      <w:lang w:eastAsia="hu-HU"/>
    </w:rPr>
  </w:style>
  <w:style w:type="paragraph" w:styleId="Cm">
    <w:name w:val="Title"/>
    <w:aliases w:val=" Char,Cím Char1,Cím Char Char,Cím Char2,Cím Char Char1"/>
    <w:basedOn w:val="Norml"/>
    <w:link w:val="CmChar"/>
    <w:uiPriority w:val="99"/>
    <w:rsid w:val="00E74A6A"/>
    <w:pPr>
      <w:jc w:val="center"/>
    </w:pPr>
    <w:rPr>
      <w:b/>
      <w:bCs/>
      <w:sz w:val="40"/>
    </w:rPr>
  </w:style>
  <w:style w:type="character" w:customStyle="1" w:styleId="CmChar">
    <w:name w:val="Cím Char"/>
    <w:aliases w:val=" Char Char1,Cím Char1 Char1,Cím Char Char Char1,Cím Char2 Char1,Cím Char Char1 Char1"/>
    <w:basedOn w:val="Bekezdsalapbettpusa"/>
    <w:link w:val="Cm"/>
    <w:uiPriority w:val="99"/>
    <w:rsid w:val="00E74A6A"/>
    <w:rPr>
      <w:rFonts w:ascii="Times New Roman" w:eastAsia="Times New Roman" w:hAnsi="Times New Roman" w:cs="Times New Roman"/>
      <w:b/>
      <w:bCs/>
      <w:sz w:val="40"/>
      <w:szCs w:val="24"/>
    </w:rPr>
  </w:style>
  <w:style w:type="paragraph" w:styleId="Alcm">
    <w:name w:val="Subtitle"/>
    <w:basedOn w:val="Norml"/>
    <w:link w:val="AlcmChar"/>
    <w:rsid w:val="00E74A6A"/>
    <w:pPr>
      <w:jc w:val="center"/>
    </w:pPr>
    <w:rPr>
      <w:sz w:val="36"/>
    </w:rPr>
  </w:style>
  <w:style w:type="character" w:customStyle="1" w:styleId="AlcmChar">
    <w:name w:val="Alcím Char"/>
    <w:basedOn w:val="Bekezdsalapbettpusa"/>
    <w:link w:val="Alcm"/>
    <w:rsid w:val="00E74A6A"/>
    <w:rPr>
      <w:rFonts w:ascii="Times New Roman" w:eastAsia="Times New Roman" w:hAnsi="Times New Roman" w:cs="Times New Roman"/>
      <w:sz w:val="36"/>
      <w:szCs w:val="24"/>
      <w:lang w:eastAsia="hu-HU"/>
    </w:rPr>
  </w:style>
  <w:style w:type="paragraph" w:styleId="Szvegtrzs">
    <w:name w:val="Body Text"/>
    <w:aliases w:val=" Char Char Char Char, Char Char Char Char Char Char Char, Char Char Char Char Char, Char Char Char Char Char Char Char Char Char Char Char Char Char Char Char,Char Char Char,Char Char C,Char,Char Char Char Char,Char Char ,Char Cha, Cha"/>
    <w:basedOn w:val="Norml"/>
    <w:link w:val="SzvegtrzsChar1"/>
    <w:rsid w:val="00E74A6A"/>
    <w:pPr>
      <w:jc w:val="center"/>
    </w:pPr>
    <w:rPr>
      <w:sz w:val="28"/>
    </w:rPr>
  </w:style>
  <w:style w:type="character" w:customStyle="1" w:styleId="SzvegtrzsChar">
    <w:name w:val="Szövegtörzs Char"/>
    <w:aliases w:val="Char Char,Char Char Char Char Char Char Char1,Char Char Char Char Char Char Char Char,Char Char Char Char Char1,Char Char Char Char Char Char1, Char Char Char Char Char Char Char1, Char Char Char Char1"/>
    <w:basedOn w:val="Bekezdsalapbettpusa"/>
    <w:uiPriority w:val="99"/>
    <w:rsid w:val="00E74A6A"/>
    <w:rPr>
      <w:rFonts w:ascii="Times New Roman" w:eastAsia="Times New Roman" w:hAnsi="Times New Roman" w:cs="Times New Roman"/>
      <w:sz w:val="24"/>
      <w:szCs w:val="24"/>
      <w:lang w:eastAsia="hu-HU"/>
    </w:rPr>
  </w:style>
  <w:style w:type="character" w:styleId="Hiperhivatkozs">
    <w:name w:val="Hyperlink"/>
    <w:uiPriority w:val="99"/>
    <w:rsid w:val="00E74A6A"/>
    <w:rPr>
      <w:color w:val="0000FF"/>
      <w:u w:val="single"/>
    </w:rPr>
  </w:style>
  <w:style w:type="paragraph" w:styleId="Szvegtrzsbehzssal">
    <w:name w:val="Body Text Indent"/>
    <w:basedOn w:val="Norml"/>
    <w:link w:val="SzvegtrzsbehzssalChar"/>
    <w:uiPriority w:val="99"/>
    <w:semiHidden/>
    <w:rsid w:val="00E74A6A"/>
    <w:pPr>
      <w:widowControl w:val="0"/>
      <w:ind w:left="426" w:hanging="426"/>
      <w:jc w:val="both"/>
    </w:pPr>
    <w:rPr>
      <w:szCs w:val="20"/>
    </w:rPr>
  </w:style>
  <w:style w:type="character" w:customStyle="1" w:styleId="SzvegtrzsbehzssalChar">
    <w:name w:val="Szövegtörzs behúzással Char"/>
    <w:basedOn w:val="Bekezdsalapbettpusa"/>
    <w:link w:val="Szvegtrzsbehzssal"/>
    <w:uiPriority w:val="99"/>
    <w:semiHidden/>
    <w:rsid w:val="00E74A6A"/>
    <w:rPr>
      <w:rFonts w:ascii="Times New Roman" w:eastAsia="Times New Roman" w:hAnsi="Times New Roman" w:cs="Times New Roman"/>
      <w:sz w:val="24"/>
      <w:szCs w:val="20"/>
      <w:lang w:eastAsia="hu-HU"/>
    </w:rPr>
  </w:style>
  <w:style w:type="paragraph" w:customStyle="1" w:styleId="Rub2">
    <w:name w:val="Rub2"/>
    <w:basedOn w:val="Norml"/>
    <w:next w:val="Norml"/>
    <w:rsid w:val="00E74A6A"/>
    <w:pPr>
      <w:tabs>
        <w:tab w:val="left" w:pos="709"/>
        <w:tab w:val="left" w:pos="5670"/>
        <w:tab w:val="left" w:pos="6663"/>
        <w:tab w:val="left" w:pos="7088"/>
      </w:tabs>
      <w:ind w:right="-596"/>
    </w:pPr>
    <w:rPr>
      <w:smallCaps/>
      <w:sz w:val="20"/>
      <w:szCs w:val="20"/>
      <w:lang w:val="fr-FR" w:eastAsia="en-GB"/>
    </w:rPr>
  </w:style>
  <w:style w:type="paragraph" w:styleId="Szvegtrzs3">
    <w:name w:val="Body Text 3"/>
    <w:basedOn w:val="Norml"/>
    <w:link w:val="Szvegtrzs3Char"/>
    <w:semiHidden/>
    <w:rsid w:val="00E74A6A"/>
    <w:pPr>
      <w:spacing w:after="120"/>
    </w:pPr>
    <w:rPr>
      <w:sz w:val="16"/>
      <w:szCs w:val="16"/>
    </w:rPr>
  </w:style>
  <w:style w:type="character" w:customStyle="1" w:styleId="Szvegtrzs3Char">
    <w:name w:val="Szövegtörzs 3 Char"/>
    <w:basedOn w:val="Bekezdsalapbettpusa"/>
    <w:link w:val="Szvegtrzs3"/>
    <w:semiHidden/>
    <w:rsid w:val="00E74A6A"/>
    <w:rPr>
      <w:rFonts w:ascii="Times New Roman" w:eastAsia="Times New Roman" w:hAnsi="Times New Roman" w:cs="Times New Roman"/>
      <w:sz w:val="16"/>
      <w:szCs w:val="16"/>
      <w:lang w:eastAsia="hu-HU"/>
    </w:rPr>
  </w:style>
  <w:style w:type="paragraph" w:styleId="lfej">
    <w:name w:val="header"/>
    <w:aliases w:val=" Char Char"/>
    <w:basedOn w:val="Norml"/>
    <w:link w:val="lfejChar1"/>
    <w:rsid w:val="00E74A6A"/>
    <w:pPr>
      <w:tabs>
        <w:tab w:val="center" w:pos="4536"/>
        <w:tab w:val="right" w:pos="9072"/>
      </w:tabs>
    </w:pPr>
  </w:style>
  <w:style w:type="character" w:customStyle="1" w:styleId="lfejChar">
    <w:name w:val="Élőfej Char"/>
    <w:aliases w:val=" Char Char Char"/>
    <w:basedOn w:val="Bekezdsalapbettpusa"/>
    <w:rsid w:val="00E74A6A"/>
    <w:rPr>
      <w:rFonts w:ascii="Times New Roman" w:eastAsia="Times New Roman" w:hAnsi="Times New Roman" w:cs="Times New Roman"/>
      <w:sz w:val="24"/>
      <w:szCs w:val="24"/>
      <w:lang w:eastAsia="hu-HU"/>
    </w:rPr>
  </w:style>
  <w:style w:type="character" w:styleId="Oldalszm">
    <w:name w:val="page number"/>
    <w:basedOn w:val="Bekezdsalapbettpusa"/>
    <w:semiHidden/>
    <w:rsid w:val="00E74A6A"/>
  </w:style>
  <w:style w:type="paragraph" w:customStyle="1" w:styleId="j">
    <w:name w:val="jó"/>
    <w:basedOn w:val="Norml"/>
    <w:rsid w:val="00E74A6A"/>
    <w:pPr>
      <w:overflowPunct w:val="0"/>
      <w:autoSpaceDE w:val="0"/>
      <w:autoSpaceDN w:val="0"/>
      <w:adjustRightInd w:val="0"/>
      <w:spacing w:line="360" w:lineRule="auto"/>
    </w:pPr>
    <w:rPr>
      <w:szCs w:val="20"/>
    </w:rPr>
  </w:style>
  <w:style w:type="paragraph" w:styleId="Szvegtrzs2">
    <w:name w:val="Body Text 2"/>
    <w:basedOn w:val="Norml"/>
    <w:link w:val="Szvegtrzs2Char"/>
    <w:semiHidden/>
    <w:rsid w:val="00E74A6A"/>
    <w:pPr>
      <w:spacing w:after="120" w:line="480" w:lineRule="auto"/>
    </w:pPr>
  </w:style>
  <w:style w:type="character" w:customStyle="1" w:styleId="Szvegtrzs2Char">
    <w:name w:val="Szövegtörzs 2 Char"/>
    <w:basedOn w:val="Bekezdsalapbettpusa"/>
    <w:link w:val="Szvegtrzs2"/>
    <w:semiHidden/>
    <w:rsid w:val="00E74A6A"/>
    <w:rPr>
      <w:rFonts w:ascii="Times New Roman" w:eastAsia="Times New Roman" w:hAnsi="Times New Roman" w:cs="Times New Roman"/>
      <w:sz w:val="24"/>
      <w:szCs w:val="24"/>
      <w:lang w:eastAsia="hu-HU"/>
    </w:rPr>
  </w:style>
  <w:style w:type="paragraph" w:styleId="llb">
    <w:name w:val="footer"/>
    <w:basedOn w:val="Norml"/>
    <w:link w:val="llbChar"/>
    <w:uiPriority w:val="99"/>
    <w:rsid w:val="00E74A6A"/>
    <w:pPr>
      <w:widowControl w:val="0"/>
      <w:tabs>
        <w:tab w:val="center" w:pos="4536"/>
        <w:tab w:val="right" w:pos="9072"/>
      </w:tabs>
    </w:pPr>
    <w:rPr>
      <w:szCs w:val="20"/>
    </w:rPr>
  </w:style>
  <w:style w:type="character" w:customStyle="1" w:styleId="llbChar">
    <w:name w:val="Élőláb Char"/>
    <w:basedOn w:val="Bekezdsalapbettpusa"/>
    <w:link w:val="llb"/>
    <w:uiPriority w:val="99"/>
    <w:rsid w:val="00E74A6A"/>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rsid w:val="00E74A6A"/>
    <w:rPr>
      <w:rFonts w:ascii="Tahoma" w:hAnsi="Tahoma" w:cs="Tahoma"/>
      <w:sz w:val="16"/>
      <w:szCs w:val="16"/>
    </w:rPr>
  </w:style>
  <w:style w:type="character" w:customStyle="1" w:styleId="BuborkszvegChar">
    <w:name w:val="Buborékszöveg Char"/>
    <w:basedOn w:val="Bekezdsalapbettpusa"/>
    <w:link w:val="Buborkszveg"/>
    <w:uiPriority w:val="99"/>
    <w:rsid w:val="00E74A6A"/>
    <w:rPr>
      <w:rFonts w:ascii="Tahoma" w:eastAsia="Times New Roman" w:hAnsi="Tahoma" w:cs="Tahoma"/>
      <w:sz w:val="16"/>
      <w:szCs w:val="16"/>
      <w:lang w:eastAsia="hu-HU"/>
    </w:rPr>
  </w:style>
  <w:style w:type="paragraph" w:customStyle="1" w:styleId="CharCharCharCharCharChar">
    <w:name w:val="Char Char Char Char Char Char"/>
    <w:basedOn w:val="Norml"/>
    <w:rsid w:val="00E74A6A"/>
    <w:pPr>
      <w:spacing w:after="160" w:line="240" w:lineRule="exact"/>
    </w:pPr>
    <w:rPr>
      <w:rFonts w:ascii="Verdana" w:hAnsi="Verdana"/>
      <w:sz w:val="20"/>
      <w:szCs w:val="20"/>
      <w:lang w:val="en-US" w:eastAsia="en-US"/>
    </w:rPr>
  </w:style>
  <w:style w:type="paragraph" w:styleId="Listaszerbekezds">
    <w:name w:val="List Paragraph"/>
    <w:basedOn w:val="Norml"/>
    <w:link w:val="ListaszerbekezdsChar"/>
    <w:qFormat/>
    <w:rsid w:val="00E74A6A"/>
    <w:pPr>
      <w:ind w:left="708"/>
    </w:pPr>
  </w:style>
  <w:style w:type="paragraph" w:customStyle="1" w:styleId="Stlus">
    <w:name w:val="Stílus"/>
    <w:rsid w:val="00E74A6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styleId="Jegyzethivatkozs">
    <w:name w:val="annotation reference"/>
    <w:uiPriority w:val="99"/>
    <w:semiHidden/>
    <w:rsid w:val="00E74A6A"/>
    <w:rPr>
      <w:sz w:val="16"/>
      <w:szCs w:val="16"/>
    </w:rPr>
  </w:style>
  <w:style w:type="paragraph" w:styleId="Jegyzetszveg">
    <w:name w:val="annotation text"/>
    <w:basedOn w:val="Norml"/>
    <w:link w:val="JegyzetszvegChar"/>
    <w:uiPriority w:val="99"/>
    <w:semiHidden/>
    <w:rsid w:val="00E74A6A"/>
    <w:rPr>
      <w:sz w:val="20"/>
      <w:szCs w:val="20"/>
    </w:rPr>
  </w:style>
  <w:style w:type="character" w:customStyle="1" w:styleId="JegyzetszvegChar">
    <w:name w:val="Jegyzetszöveg Char"/>
    <w:basedOn w:val="Bekezdsalapbettpusa"/>
    <w:link w:val="Jegyzetszveg"/>
    <w:uiPriority w:val="99"/>
    <w:semiHidden/>
    <w:rsid w:val="00E74A6A"/>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rsid w:val="00E74A6A"/>
    <w:rPr>
      <w:b/>
      <w:bCs/>
    </w:rPr>
  </w:style>
  <w:style w:type="character" w:customStyle="1" w:styleId="MegjegyzstrgyaChar">
    <w:name w:val="Megjegyzés tárgya Char"/>
    <w:basedOn w:val="JegyzetszvegChar"/>
    <w:link w:val="Megjegyzstrgya"/>
    <w:uiPriority w:val="99"/>
    <w:rsid w:val="00E74A6A"/>
    <w:rPr>
      <w:rFonts w:ascii="Times New Roman" w:eastAsia="Times New Roman" w:hAnsi="Times New Roman" w:cs="Times New Roman"/>
      <w:b/>
      <w:bCs/>
      <w:sz w:val="20"/>
      <w:szCs w:val="20"/>
      <w:lang w:eastAsia="hu-HU"/>
    </w:rPr>
  </w:style>
  <w:style w:type="paragraph" w:customStyle="1" w:styleId="1szmozottOK">
    <w:name w:val="1számozott OK"/>
    <w:basedOn w:val="Norml"/>
    <w:rsid w:val="00E74A6A"/>
    <w:pPr>
      <w:numPr>
        <w:numId w:val="1"/>
      </w:numPr>
    </w:pPr>
  </w:style>
  <w:style w:type="paragraph" w:customStyle="1" w:styleId="ZU">
    <w:name w:val="Z_U"/>
    <w:basedOn w:val="Norml"/>
    <w:rsid w:val="00E74A6A"/>
    <w:rPr>
      <w:rFonts w:ascii="Arial" w:hAnsi="Arial"/>
      <w:b/>
      <w:sz w:val="16"/>
      <w:szCs w:val="20"/>
      <w:lang w:val="fr-FR" w:eastAsia="en-GB"/>
    </w:rPr>
  </w:style>
  <w:style w:type="paragraph" w:styleId="Csakszveg">
    <w:name w:val="Plain Text"/>
    <w:basedOn w:val="Norml"/>
    <w:link w:val="CsakszvegChar"/>
    <w:uiPriority w:val="99"/>
    <w:unhideWhenUsed/>
    <w:rsid w:val="00E74A6A"/>
    <w:rPr>
      <w:rFonts w:ascii="Consolas" w:eastAsia="Calibri" w:hAnsi="Consolas"/>
      <w:sz w:val="21"/>
      <w:szCs w:val="21"/>
      <w:lang w:eastAsia="en-US"/>
    </w:rPr>
  </w:style>
  <w:style w:type="character" w:customStyle="1" w:styleId="CsakszvegChar">
    <w:name w:val="Csak szöveg Char"/>
    <w:basedOn w:val="Bekezdsalapbettpusa"/>
    <w:link w:val="Csakszveg"/>
    <w:uiPriority w:val="99"/>
    <w:rsid w:val="00E74A6A"/>
    <w:rPr>
      <w:rFonts w:ascii="Consolas" w:eastAsia="Calibri" w:hAnsi="Consolas" w:cs="Times New Roman"/>
      <w:sz w:val="21"/>
      <w:szCs w:val="21"/>
    </w:rPr>
  </w:style>
  <w:style w:type="paragraph" w:styleId="NormlWeb">
    <w:name w:val="Normal (Web)"/>
    <w:basedOn w:val="Norml"/>
    <w:uiPriority w:val="99"/>
    <w:rsid w:val="00E74A6A"/>
    <w:pPr>
      <w:spacing w:before="100" w:beforeAutospacing="1" w:after="100" w:afterAutospacing="1"/>
    </w:pPr>
  </w:style>
  <w:style w:type="character" w:styleId="Lbjegyzet-hivatkozs">
    <w:name w:val="footnote reference"/>
    <w:aliases w:val="BVI fnr,Footnote symbol,Times 10 Point, Exposant 3 Point,Footnote Reference Number,Exposant 3 Point"/>
    <w:uiPriority w:val="99"/>
    <w:rsid w:val="00E74A6A"/>
    <w:rPr>
      <w:vertAlign w:val="superscript"/>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Footnote text,Footnote"/>
    <w:basedOn w:val="Norml"/>
    <w:link w:val="LbjegyzetszvegChar"/>
    <w:uiPriority w:val="99"/>
    <w:rsid w:val="00E74A6A"/>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uiPriority w:val="99"/>
    <w:rsid w:val="00E74A6A"/>
    <w:rPr>
      <w:rFonts w:ascii="Times New Roman" w:eastAsia="Times New Roman" w:hAnsi="Times New Roman" w:cs="Times New Roman"/>
      <w:sz w:val="20"/>
      <w:szCs w:val="20"/>
      <w:lang w:eastAsia="hu-HU"/>
    </w:rPr>
  </w:style>
  <w:style w:type="paragraph" w:customStyle="1" w:styleId="CharCharCharCharCharCharCharCharChar">
    <w:name w:val="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CharCharCharCharCharCharCharCharCharCharCharCharCharChar1Char">
    <w:name w:val="Char Char Char Char Char Char Char Char Char Char Char Char Char Char Char Char1 Char"/>
    <w:basedOn w:val="Norml"/>
    <w:rsid w:val="00E74A6A"/>
    <w:pPr>
      <w:spacing w:after="160" w:line="240" w:lineRule="exact"/>
    </w:pPr>
    <w:rPr>
      <w:rFonts w:ascii="Verdana" w:hAnsi="Verdana"/>
      <w:sz w:val="20"/>
      <w:szCs w:val="20"/>
      <w:lang w:val="en-US" w:eastAsia="en-US"/>
    </w:rPr>
  </w:style>
  <w:style w:type="character" w:customStyle="1" w:styleId="SzvegtrzsChar1">
    <w:name w:val="Szövegtörzs Char1"/>
    <w:aliases w:val=" Char Char Char Char Char1, Char Char Char Char Char Char Char Char, Char Char Char Char Char Char, Char Char Char Char Char Char Char Char Char Char Char Char Char Char Char Char,Char Char Char Char1,Char Char C Char,Char Char1"/>
    <w:link w:val="Szvegtrzs"/>
    <w:rsid w:val="00E74A6A"/>
    <w:rPr>
      <w:rFonts w:ascii="Times New Roman" w:eastAsia="Times New Roman" w:hAnsi="Times New Roman" w:cs="Times New Roman"/>
      <w:sz w:val="28"/>
      <w:szCs w:val="24"/>
      <w:lang w:eastAsia="hu-HU"/>
    </w:rPr>
  </w:style>
  <w:style w:type="paragraph" w:customStyle="1" w:styleId="CharCharCharCharCharCharCharCharCharCharCharChar">
    <w:name w:val="Char Char Char 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2">
    <w:name w:val="Char Char2"/>
    <w:basedOn w:val="Norml"/>
    <w:rsid w:val="00E74A6A"/>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Stlus1">
    <w:name w:val="Stílus1"/>
    <w:basedOn w:val="Norml"/>
    <w:uiPriority w:val="99"/>
    <w:rsid w:val="00E74A6A"/>
    <w:pPr>
      <w:suppressAutoHyphens/>
      <w:jc w:val="both"/>
    </w:pPr>
    <w:rPr>
      <w:rFonts w:ascii="Tahoma" w:hAnsi="Tahoma"/>
      <w:sz w:val="26"/>
      <w:lang w:eastAsia="ar-SA"/>
    </w:rPr>
  </w:style>
  <w:style w:type="paragraph" w:customStyle="1" w:styleId="CharCharCharCharCharCharCharCharCharCharCharCharCharChar1">
    <w:name w:val="Char Char Char Char Char Char Char Char Char Char Char Char Char Char1"/>
    <w:basedOn w:val="Norml"/>
    <w:rsid w:val="00E74A6A"/>
    <w:pPr>
      <w:spacing w:after="160" w:line="240" w:lineRule="exact"/>
    </w:pPr>
    <w:rPr>
      <w:rFonts w:ascii="Verdana" w:hAnsi="Verdana"/>
      <w:sz w:val="20"/>
      <w:szCs w:val="20"/>
      <w:lang w:val="en-US" w:eastAsia="en-US"/>
    </w:rPr>
  </w:style>
  <w:style w:type="paragraph" w:customStyle="1" w:styleId="CharChar1CharCharCharCharCharCharCharCharCharCharCharChar">
    <w:name w:val="Char Char1 Char Char Char Char Char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CharChar1CharCharChar">
    <w:name w:val="Char Char1 Char Char Char Char Char Char Char Char Char Char Char Char Char Char Char Char Char Char Char Char Char Char Char Char Char Char Char Char1 Char Char Char"/>
    <w:basedOn w:val="Norml"/>
    <w:rsid w:val="00E74A6A"/>
    <w:pPr>
      <w:spacing w:after="160" w:line="240" w:lineRule="exact"/>
    </w:pPr>
    <w:rPr>
      <w:rFonts w:ascii="Verdana" w:hAnsi="Verdana"/>
      <w:sz w:val="20"/>
      <w:szCs w:val="20"/>
      <w:lang w:val="en-US" w:eastAsia="en-US"/>
    </w:rPr>
  </w:style>
  <w:style w:type="paragraph" w:customStyle="1" w:styleId="CharChar1CharCharCharCharCharCharChar">
    <w:name w:val="Char Char1 Char Char Char Char Char Char Char"/>
    <w:basedOn w:val="Norml"/>
    <w:rsid w:val="00E74A6A"/>
    <w:pPr>
      <w:spacing w:after="160" w:line="240" w:lineRule="exact"/>
    </w:pPr>
    <w:rPr>
      <w:rFonts w:ascii="Verdana" w:hAnsi="Verdana"/>
      <w:sz w:val="20"/>
      <w:szCs w:val="20"/>
      <w:lang w:val="en-US" w:eastAsia="en-US"/>
    </w:rPr>
  </w:style>
  <w:style w:type="paragraph" w:customStyle="1" w:styleId="CharCharCharCharCharCharCharCharCharCharCharCharCharChar1CharCharCharCharChar">
    <w:name w:val="Char Char Char Char Char Char Char Char Char Char Char Char Char Char1 Char Char Char Char Char"/>
    <w:basedOn w:val="Norml"/>
    <w:rsid w:val="00E74A6A"/>
    <w:pPr>
      <w:spacing w:after="160" w:line="240" w:lineRule="exact"/>
    </w:pPr>
    <w:rPr>
      <w:rFonts w:ascii="Verdana" w:hAnsi="Verdana"/>
      <w:sz w:val="20"/>
      <w:szCs w:val="20"/>
      <w:lang w:val="en-US" w:eastAsia="en-US"/>
    </w:rPr>
  </w:style>
  <w:style w:type="paragraph" w:styleId="HTML-kntformzott">
    <w:name w:val="HTML Preformatted"/>
    <w:basedOn w:val="Norml"/>
    <w:link w:val="HTML-kntformzottChar"/>
    <w:rsid w:val="00E74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rsid w:val="00E74A6A"/>
    <w:rPr>
      <w:rFonts w:ascii="Courier New" w:eastAsia="Times New Roman" w:hAnsi="Courier New" w:cs="Courier New"/>
      <w:sz w:val="20"/>
      <w:szCs w:val="20"/>
      <w:lang w:eastAsia="hu-HU"/>
    </w:rPr>
  </w:style>
  <w:style w:type="table" w:styleId="Rcsostblzat">
    <w:name w:val="Table Grid"/>
    <w:basedOn w:val="Normltblzat"/>
    <w:uiPriority w:val="99"/>
    <w:rsid w:val="00E74A6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keanujfuggelek">
    <w:name w:val="okean_uj_fuggelek"/>
    <w:basedOn w:val="Felsorols"/>
    <w:rsid w:val="00E74A6A"/>
    <w:pPr>
      <w:numPr>
        <w:numId w:val="3"/>
      </w:numPr>
      <w:spacing w:before="120" w:line="280" w:lineRule="exact"/>
      <w:jc w:val="both"/>
    </w:pPr>
    <w:rPr>
      <w:rFonts w:ascii="Arial" w:hAnsi="Arial" w:cs="Arial"/>
      <w:bCs/>
      <w:sz w:val="22"/>
      <w:szCs w:val="22"/>
    </w:rPr>
  </w:style>
  <w:style w:type="paragraph" w:styleId="Felsorols">
    <w:name w:val="List Bullet"/>
    <w:basedOn w:val="Norml"/>
    <w:rsid w:val="00E74A6A"/>
    <w:pPr>
      <w:numPr>
        <w:numId w:val="2"/>
      </w:numPr>
    </w:pPr>
  </w:style>
  <w:style w:type="character" w:customStyle="1" w:styleId="bot">
    <w:name w:val="bot"/>
    <w:basedOn w:val="Bekezdsalapbettpusa"/>
    <w:rsid w:val="00E74A6A"/>
  </w:style>
  <w:style w:type="paragraph" w:customStyle="1" w:styleId="standard">
    <w:name w:val="standard"/>
    <w:basedOn w:val="Norml"/>
    <w:rsid w:val="00E74A6A"/>
    <w:rPr>
      <w:rFonts w:ascii="&amp;#39" w:hAnsi="&amp;#39"/>
    </w:rPr>
  </w:style>
  <w:style w:type="character" w:customStyle="1" w:styleId="Cmsor3Char1">
    <w:name w:val="Címsor 3 Char1"/>
    <w:link w:val="Cmsor3"/>
    <w:uiPriority w:val="9"/>
    <w:rsid w:val="00E667E1"/>
    <w:rPr>
      <w:rFonts w:ascii="Times New Roman" w:eastAsia="Times New Roman" w:hAnsi="Times New Roman" w:cs="Times New Roman"/>
      <w:bCs/>
      <w:sz w:val="24"/>
      <w:szCs w:val="24"/>
      <w:lang w:eastAsia="hu-HU"/>
    </w:rPr>
  </w:style>
  <w:style w:type="paragraph" w:customStyle="1" w:styleId="msolistparagraph0">
    <w:name w:val="msolistparagraph"/>
    <w:basedOn w:val="Norml"/>
    <w:rsid w:val="00E74A6A"/>
    <w:pPr>
      <w:spacing w:before="100" w:beforeAutospacing="1" w:after="100" w:afterAutospacing="1"/>
    </w:pPr>
  </w:style>
  <w:style w:type="paragraph" w:styleId="Szvegtrzsbehzssal2">
    <w:name w:val="Body Text Indent 2"/>
    <w:basedOn w:val="Norml"/>
    <w:link w:val="Szvegtrzsbehzssal2Char"/>
    <w:semiHidden/>
    <w:rsid w:val="00E74A6A"/>
    <w:pPr>
      <w:spacing w:after="120" w:line="480" w:lineRule="auto"/>
      <w:ind w:left="283"/>
    </w:pPr>
    <w:rPr>
      <w:rFonts w:eastAsia="Calibri"/>
    </w:rPr>
  </w:style>
  <w:style w:type="character" w:customStyle="1" w:styleId="Szvegtrzsbehzssal2Char">
    <w:name w:val="Szövegtörzs behúzással 2 Char"/>
    <w:basedOn w:val="Bekezdsalapbettpusa"/>
    <w:link w:val="Szvegtrzsbehzssal2"/>
    <w:semiHidden/>
    <w:rsid w:val="00E74A6A"/>
    <w:rPr>
      <w:rFonts w:ascii="Times New Roman" w:eastAsia="Calibri" w:hAnsi="Times New Roman" w:cs="Times New Roman"/>
      <w:sz w:val="24"/>
      <w:szCs w:val="24"/>
      <w:lang w:eastAsia="hu-HU"/>
    </w:rPr>
  </w:style>
  <w:style w:type="paragraph" w:customStyle="1" w:styleId="Listaszerbekezds1">
    <w:name w:val="Listaszerű bekezdés1"/>
    <w:basedOn w:val="Norml"/>
    <w:rsid w:val="00E74A6A"/>
    <w:pPr>
      <w:ind w:left="720"/>
      <w:contextualSpacing/>
    </w:pPr>
    <w:rPr>
      <w:rFonts w:eastAsia="Calibri"/>
    </w:rPr>
  </w:style>
  <w:style w:type="character" w:customStyle="1" w:styleId="lfejChar1">
    <w:name w:val="Élőfej Char1"/>
    <w:aliases w:val=" Char Char Char1"/>
    <w:link w:val="lfej"/>
    <w:locked/>
    <w:rsid w:val="00E74A6A"/>
    <w:rPr>
      <w:rFonts w:ascii="Times New Roman" w:eastAsia="Times New Roman" w:hAnsi="Times New Roman" w:cs="Times New Roman"/>
      <w:sz w:val="24"/>
      <w:szCs w:val="24"/>
      <w:lang w:eastAsia="hu-HU"/>
    </w:rPr>
  </w:style>
  <w:style w:type="paragraph" w:customStyle="1" w:styleId="CharChar1CharCharCharCharCharCharCharCharCharCharCharCharCharCharCharCharCharCharCharCharCharCharCharCharCharCharCharChar1CharCharChar0">
    <w:name w:val="Char Char1 Char Char Char Char Char Char Char Char Char Char Char Char Char Char Char Char Char Char Char Char Char Char Char Char Char Char Char Char1 Char Char Char"/>
    <w:basedOn w:val="Norml"/>
    <w:rsid w:val="00E74A6A"/>
    <w:pPr>
      <w:spacing w:after="160" w:line="240" w:lineRule="exact"/>
    </w:pPr>
    <w:rPr>
      <w:rFonts w:ascii="Verdana" w:hAnsi="Verdana"/>
      <w:sz w:val="20"/>
      <w:szCs w:val="20"/>
      <w:lang w:val="en-US" w:eastAsia="en-US"/>
    </w:rPr>
  </w:style>
  <w:style w:type="paragraph" w:styleId="Vltozat">
    <w:name w:val="Revision"/>
    <w:hidden/>
    <w:uiPriority w:val="99"/>
    <w:semiHidden/>
    <w:rsid w:val="00E74A6A"/>
    <w:pPr>
      <w:spacing w:after="0" w:line="240" w:lineRule="auto"/>
    </w:pPr>
    <w:rPr>
      <w:rFonts w:ascii="Times New Roman" w:eastAsia="Times New Roman" w:hAnsi="Times New Roman" w:cs="Times New Roman"/>
      <w:sz w:val="24"/>
      <w:szCs w:val="24"/>
      <w:lang w:eastAsia="hu-HU"/>
    </w:rPr>
  </w:style>
  <w:style w:type="paragraph" w:customStyle="1" w:styleId="WW-Szvegtrzs2">
    <w:name w:val="WW-Szövegtörzs 2"/>
    <w:basedOn w:val="Norml"/>
    <w:rsid w:val="00E74A6A"/>
    <w:pPr>
      <w:suppressAutoHyphens/>
      <w:overflowPunct w:val="0"/>
      <w:autoSpaceDE w:val="0"/>
      <w:autoSpaceDN w:val="0"/>
      <w:adjustRightInd w:val="0"/>
      <w:jc w:val="both"/>
      <w:textAlignment w:val="baseline"/>
    </w:pPr>
    <w:rPr>
      <w:b/>
      <w:szCs w:val="20"/>
    </w:rPr>
  </w:style>
  <w:style w:type="character" w:customStyle="1" w:styleId="Lbjegyzet-karakterek">
    <w:name w:val="Lábjegyzet-karakterek"/>
    <w:rsid w:val="00E74A6A"/>
    <w:rPr>
      <w:vertAlign w:val="superscript"/>
    </w:rPr>
  </w:style>
  <w:style w:type="character" w:customStyle="1" w:styleId="ListaszerbekezdsChar">
    <w:name w:val="Listaszerű bekezdés Char"/>
    <w:link w:val="Listaszerbekezds"/>
    <w:locked/>
    <w:rsid w:val="00E74A6A"/>
    <w:rPr>
      <w:rFonts w:ascii="Times New Roman" w:eastAsia="Times New Roman" w:hAnsi="Times New Roman" w:cs="Times New Roman"/>
      <w:sz w:val="24"/>
      <w:szCs w:val="24"/>
    </w:rPr>
  </w:style>
  <w:style w:type="paragraph" w:customStyle="1" w:styleId="Default">
    <w:name w:val="Default"/>
    <w:rsid w:val="00E74A6A"/>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CmChar3">
    <w:name w:val="Cím Char3"/>
    <w:aliases w:val="Cím Char1 Char,Cím Char Char Char,Cím Char2 Char,Cím Char Char1 Char"/>
    <w:uiPriority w:val="99"/>
    <w:locked/>
    <w:rsid w:val="00E74A6A"/>
    <w:rPr>
      <w:rFonts w:ascii="Cambria" w:eastAsia="Times New Roman" w:hAnsi="Cambria" w:cs="Times New Roman"/>
      <w:b/>
      <w:bCs/>
      <w:kern w:val="28"/>
      <w:sz w:val="32"/>
      <w:szCs w:val="32"/>
      <w:lang w:eastAsia="zh-CN"/>
    </w:rPr>
  </w:style>
  <w:style w:type="paragraph" w:customStyle="1" w:styleId="OkeanVastag">
    <w:name w:val="Okean_Vastag"/>
    <w:basedOn w:val="Norml"/>
    <w:uiPriority w:val="99"/>
    <w:rsid w:val="00E74A6A"/>
    <w:pPr>
      <w:spacing w:before="120" w:after="120" w:line="360" w:lineRule="exact"/>
      <w:ind w:left="567"/>
      <w:jc w:val="both"/>
    </w:pPr>
    <w:rPr>
      <w:rFonts w:ascii="Arial" w:hAnsi="Arial" w:cs="Arial"/>
      <w:b/>
      <w:iCs/>
      <w:sz w:val="22"/>
    </w:rPr>
  </w:style>
  <w:style w:type="character" w:customStyle="1" w:styleId="xbe">
    <w:name w:val="_xbe"/>
    <w:rsid w:val="00E74A6A"/>
    <w:rPr>
      <w:rFonts w:cs="Times New Roman"/>
    </w:rPr>
  </w:style>
  <w:style w:type="paragraph" w:customStyle="1" w:styleId="C3ALATT">
    <w:name w:val="C3 ALATT"/>
    <w:rsid w:val="00E74A6A"/>
    <w:pPr>
      <w:spacing w:after="0" w:line="240" w:lineRule="auto"/>
      <w:ind w:left="624"/>
      <w:jc w:val="both"/>
    </w:pPr>
    <w:rPr>
      <w:rFonts w:ascii="Times New Roman" w:eastAsia="Times New Roman" w:hAnsi="Times New Roman" w:cs="Times New Roman"/>
      <w:sz w:val="24"/>
      <w:szCs w:val="20"/>
      <w:lang w:eastAsia="hu-HU"/>
    </w:rPr>
  </w:style>
  <w:style w:type="character" w:styleId="Mrltotthiperhivatkozs">
    <w:name w:val="FollowedHyperlink"/>
    <w:uiPriority w:val="99"/>
    <w:unhideWhenUsed/>
    <w:rsid w:val="00E74A6A"/>
    <w:rPr>
      <w:color w:val="954F72"/>
      <w:u w:val="single"/>
    </w:rPr>
  </w:style>
  <w:style w:type="character" w:customStyle="1" w:styleId="Cmsor4Char">
    <w:name w:val="Címsor 4 Char"/>
    <w:basedOn w:val="Bekezdsalapbettpusa"/>
    <w:link w:val="Cmsor4"/>
    <w:uiPriority w:val="9"/>
    <w:semiHidden/>
    <w:rsid w:val="00D1642F"/>
    <w:rPr>
      <w:rFonts w:asciiTheme="majorHAnsi" w:eastAsiaTheme="majorEastAsia" w:hAnsiTheme="majorHAnsi" w:cstheme="majorBidi"/>
      <w:i/>
      <w:iCs/>
      <w:color w:val="2F5496" w:themeColor="accent1" w:themeShade="BF"/>
      <w:sz w:val="24"/>
      <w:szCs w:val="24"/>
      <w:lang w:eastAsia="hu-HU"/>
    </w:rPr>
  </w:style>
  <w:style w:type="character" w:customStyle="1" w:styleId="Cmsor8Char">
    <w:name w:val="Címsor 8 Char"/>
    <w:basedOn w:val="Bekezdsalapbettpusa"/>
    <w:link w:val="Cmsor8"/>
    <w:uiPriority w:val="9"/>
    <w:semiHidden/>
    <w:rsid w:val="00D1642F"/>
    <w:rPr>
      <w:rFonts w:asciiTheme="majorHAnsi" w:eastAsiaTheme="majorEastAsia" w:hAnsiTheme="majorHAnsi" w:cstheme="majorBidi"/>
      <w:color w:val="272727" w:themeColor="text1" w:themeTint="D8"/>
      <w:sz w:val="21"/>
      <w:szCs w:val="21"/>
      <w:lang w:eastAsia="hu-HU"/>
    </w:rPr>
  </w:style>
  <w:style w:type="character" w:customStyle="1" w:styleId="Cmsor9Char">
    <w:name w:val="Címsor 9 Char"/>
    <w:basedOn w:val="Bekezdsalapbettpusa"/>
    <w:link w:val="Cmsor9"/>
    <w:uiPriority w:val="9"/>
    <w:semiHidden/>
    <w:rsid w:val="00D1642F"/>
    <w:rPr>
      <w:rFonts w:asciiTheme="majorHAnsi" w:eastAsiaTheme="majorEastAsia" w:hAnsiTheme="majorHAnsi" w:cstheme="majorBidi"/>
      <w:i/>
      <w:iCs/>
      <w:color w:val="272727" w:themeColor="text1" w:themeTint="D8"/>
      <w:sz w:val="21"/>
      <w:szCs w:val="21"/>
      <w:lang w:eastAsia="hu-HU"/>
    </w:rPr>
  </w:style>
  <w:style w:type="character" w:customStyle="1" w:styleId="apple-converted-space">
    <w:name w:val="apple-converted-space"/>
    <w:basedOn w:val="Bekezdsalapbettpusa"/>
    <w:rsid w:val="003E5C93"/>
  </w:style>
  <w:style w:type="paragraph" w:customStyle="1" w:styleId="FWBL2">
    <w:name w:val="FWB_L2"/>
    <w:basedOn w:val="Norml"/>
    <w:rsid w:val="00DB7DFC"/>
    <w:pPr>
      <w:widowControl w:val="0"/>
      <w:tabs>
        <w:tab w:val="left" w:pos="720"/>
      </w:tabs>
      <w:overflowPunct w:val="0"/>
      <w:autoSpaceDE w:val="0"/>
      <w:spacing w:after="240"/>
      <w:jc w:val="both"/>
      <w:textAlignment w:val="baseline"/>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55318">
      <w:bodyDiv w:val="1"/>
      <w:marLeft w:val="0"/>
      <w:marRight w:val="0"/>
      <w:marTop w:val="0"/>
      <w:marBottom w:val="0"/>
      <w:divBdr>
        <w:top w:val="none" w:sz="0" w:space="0" w:color="auto"/>
        <w:left w:val="none" w:sz="0" w:space="0" w:color="auto"/>
        <w:bottom w:val="none" w:sz="0" w:space="0" w:color="auto"/>
        <w:right w:val="none" w:sz="0" w:space="0" w:color="auto"/>
      </w:divBdr>
    </w:div>
    <w:div w:id="984238981">
      <w:bodyDiv w:val="1"/>
      <w:marLeft w:val="0"/>
      <w:marRight w:val="0"/>
      <w:marTop w:val="0"/>
      <w:marBottom w:val="0"/>
      <w:divBdr>
        <w:top w:val="none" w:sz="0" w:space="0" w:color="auto"/>
        <w:left w:val="none" w:sz="0" w:space="0" w:color="auto"/>
        <w:bottom w:val="none" w:sz="0" w:space="0" w:color="auto"/>
        <w:right w:val="none" w:sz="0" w:space="0" w:color="auto"/>
      </w:divBdr>
    </w:div>
    <w:div w:id="123859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ontoJudit@kobanya.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FA925-E3D9-451F-9874-83999E66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2568</Words>
  <Characters>17726</Characters>
  <Application>Microsoft Office Word</Application>
  <DocSecurity>0</DocSecurity>
  <Lines>147</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drmohacsi</dc:creator>
  <cp:lastModifiedBy>Varga Noémi</cp:lastModifiedBy>
  <cp:revision>4</cp:revision>
  <cp:lastPrinted>2017-03-10T12:24:00Z</cp:lastPrinted>
  <dcterms:created xsi:type="dcterms:W3CDTF">2017-11-15T11:26:00Z</dcterms:created>
  <dcterms:modified xsi:type="dcterms:W3CDTF">2017-11-16T12:22:00Z</dcterms:modified>
</cp:coreProperties>
</file>